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63" w:rsidRPr="00F30063" w:rsidRDefault="00F30063" w:rsidP="00F300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06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для граждан, вступивших в программу </w:t>
      </w:r>
      <w:proofErr w:type="gramStart"/>
      <w:r w:rsidRPr="00F3006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</w:t>
      </w:r>
      <w:proofErr w:type="gramEnd"/>
      <w:r w:rsidRPr="00F30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063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F30063">
        <w:rPr>
          <w:rFonts w:ascii="Times New Roman" w:eastAsia="Times New Roman" w:hAnsi="Times New Roman" w:cs="Times New Roman"/>
          <w:b/>
          <w:sz w:val="24"/>
          <w:szCs w:val="24"/>
        </w:rPr>
        <w:t xml:space="preserve"> пенсий </w:t>
      </w:r>
    </w:p>
    <w:p w:rsidR="00F30063" w:rsidRPr="00F30063" w:rsidRDefault="00F30063" w:rsidP="00F3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       Вступить в программу государственного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 можно было до 31 декабря 2014 года. Если в период с 01 октября 2008 года по 31 декабря 2014 года Вы подали заявление на вступление в Программу и до 31 января 2015 года сделали первый взнос, Вы являетесь участником данной Программы.</w:t>
      </w:r>
      <w:bookmarkStart w:id="1" w:name="_Toc519062955"/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обеспечивает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взноса в зависимости от его размера и при условии, что он составляет не менее 2 тысяч рублей и не более 12 тысяч рублей в год.</w:t>
      </w:r>
      <w:r w:rsidRPr="00F300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30063" w:rsidRPr="00F30063" w:rsidRDefault="00F30063" w:rsidP="00F300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1"/>
      <w:r w:rsidRPr="00F30063">
        <w:rPr>
          <w:rFonts w:ascii="Times New Roman" w:eastAsia="Times New Roman" w:hAnsi="Times New Roman" w:cs="Times New Roman"/>
          <w:sz w:val="24"/>
          <w:szCs w:val="24"/>
        </w:rPr>
        <w:t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13% произведенных взносов.</w:t>
      </w:r>
    </w:p>
    <w:p w:rsidR="00F30063" w:rsidRPr="00F30063" w:rsidRDefault="00F30063" w:rsidP="00F300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>Контролировать формирование сре</w:t>
      </w:r>
      <w:proofErr w:type="gramStart"/>
      <w:r w:rsidRPr="00F30063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амках программы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участники могут через личный кабинет на сайте Пенсионного фонда или Портал 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. В личном кабинете отображается вся необходимая информация, включая совершенные платежи, </w:t>
      </w:r>
      <w:proofErr w:type="gramStart"/>
      <w:r w:rsidRPr="00F30063"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и полученный от этих средств инвестиционный доход. Все эти сведения также есть в выписках из лицевого счета, которые можно получить в Пенсионном фонде или многофункциональном центре, предоставляющем такую услугу.</w:t>
      </w:r>
    </w:p>
    <w:p w:rsidR="00F30063" w:rsidRPr="00F30063" w:rsidRDefault="00F30063" w:rsidP="00F300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      Важно отметить, что личные взносы в рамках программы и средства государственного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</w:t>
      </w: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      Распечатать квитанцию для оплаты можно с помощью электронного сервиса «Формирование платёжных документов» на сайте ПФР.</w:t>
      </w: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       При самостоятельной уплате дополнительных страховых взносов на накопительную пенсию копию документа, подтверждающего уплату, можно представить не позднее 20 рабочих дней со дня окончания квартала, в котором осуществлена такая уплата:</w:t>
      </w: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- в ГУ- Управление Пенсионного фонда РФ № 24 по г. Москве и Московской области по адресу: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3006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30063">
        <w:rPr>
          <w:rFonts w:ascii="Times New Roman" w:eastAsia="Times New Roman" w:hAnsi="Times New Roman" w:cs="Times New Roman"/>
          <w:sz w:val="24"/>
          <w:szCs w:val="24"/>
        </w:rPr>
        <w:t>рехово-Зуево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>, Центральный б-р, д. 2;</w:t>
      </w: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- направить в Отделение ПФР через сайт ПФР по адресу: </w:t>
      </w:r>
      <w:r w:rsidRPr="00F3006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300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pfrf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F30063" w:rsidRPr="00F30063" w:rsidRDefault="00F30063" w:rsidP="00F3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- по средствам почтового отправления в Отделение ПФР по адресу: 115419,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3006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0063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06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3006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30063">
        <w:rPr>
          <w:rFonts w:ascii="Times New Roman" w:eastAsia="Times New Roman" w:hAnsi="Times New Roman" w:cs="Times New Roman"/>
          <w:sz w:val="24"/>
          <w:szCs w:val="24"/>
        </w:rPr>
        <w:t>тасовой</w:t>
      </w:r>
      <w:proofErr w:type="spellEnd"/>
      <w:r w:rsidRPr="00F30063">
        <w:rPr>
          <w:rFonts w:ascii="Times New Roman" w:eastAsia="Times New Roman" w:hAnsi="Times New Roman" w:cs="Times New Roman"/>
          <w:sz w:val="24"/>
          <w:szCs w:val="24"/>
        </w:rPr>
        <w:t>, д.14, корп.2.</w:t>
      </w: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3A7C71"/>
    <w:rsid w:val="004452EB"/>
    <w:rsid w:val="00477276"/>
    <w:rsid w:val="00496013"/>
    <w:rsid w:val="004A7687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0063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3987-BD47-4812-A433-07FB456E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2019-05-30T09:48:00Z</dcterms:created>
  <dcterms:modified xsi:type="dcterms:W3CDTF">2019-05-30T11:29:00Z</dcterms:modified>
</cp:coreProperties>
</file>