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7A" w:rsidRPr="0013707A" w:rsidRDefault="0013707A" w:rsidP="0013707A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 w:rsidRPr="0013707A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Сообщите о трудоустройстве, чтобы избежать возврата выплаты</w:t>
      </w:r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напоминает,  </w:t>
      </w:r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неработающие трудоспособные граждане, осуществляющие уход за гражданами, которые по состоянию здоровья не могут самостоятельно ухаживать за собой, имеют право на получение компенсационной или ежемесячной выплаты. </w:t>
      </w:r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Напомним:</w:t>
      </w:r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компенсационная выплата устанавливается независимо от факта совместного проживания и от того, является ли гражданин членом семьи нетрудоспособного (инвалида 1 группы, за исключением инвалида с детства 1 группы; престарелого гражданина, нуждающегося по заключению лечебного учреждения в постоянном постороннем уходе; гражданина, достигшего возраста 80 лет);</w:t>
      </w:r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ежемесячная выплата устанавливается лицу, осуществляющему уход за ребенком-инвалидом в возрасте до 18 лет или инвалидом с детства 1 группы.</w:t>
      </w:r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компенсационной выплаты составляет 1 200 рублей.</w:t>
      </w:r>
    </w:p>
    <w:p w:rsid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июля 2019 года вступает в силу Указ Президента РФ от 7 марта 2019 года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группы», согласно которому ежемесячная выплата по уходу за детьми-инвалидами в возрасте до 18 лет или инвалидами</w:t>
      </w:r>
      <w:proofErr w:type="gramEnd"/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детства I группы составит 10 000 рублей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иным лицам – 1200 рублей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осуществляющий выплату пенсии гражданину, за которым осуществляется уход, но не ранее дня возникновения права на указанную выплату.</w:t>
      </w:r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color w:val="333333"/>
          <w:sz w:val="24"/>
          <w:szCs w:val="24"/>
        </w:rPr>
        <w:t>И есть еще один важный момент, о котором необходимо помнить неработающим трудоспособным гражданам, осуществляющим уход и получающим компенсационную или ежемесячную выплату:</w:t>
      </w:r>
    </w:p>
    <w:p w:rsidR="0013707A" w:rsidRPr="0013707A" w:rsidRDefault="0013707A" w:rsidP="001370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0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Если наступили обстоятельства, влекущие прекращение осуществления компенсационной/ежемесячной выплаты (гражданин, осуществляющий уход,  трудоустроился),  -  в этом случае он обязан известить об этом орган, осуществляющий выплату </w:t>
      </w:r>
      <w:proofErr w:type="spellStart"/>
      <w:r w:rsidRPr="001370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пенсиигражданину</w:t>
      </w:r>
      <w:proofErr w:type="spellEnd"/>
      <w:r w:rsidRPr="001370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за которым осуществляется уход, в течение пяти дней.</w:t>
      </w:r>
    </w:p>
    <w:p w:rsidR="00C34490" w:rsidRDefault="00C34490" w:rsidP="0013707A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71" w:rsidRPr="00B45A71" w:rsidRDefault="00B45A71" w:rsidP="00B45A71"/>
    <w:p w:rsidR="00BA17CE" w:rsidRPr="005534A4" w:rsidRDefault="00751B85" w:rsidP="00137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4A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5534A4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Pr="005534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5534A4">
        <w:rPr>
          <w:rFonts w:ascii="Times New Roman" w:hAnsi="Times New Roman" w:cs="Times New Roman"/>
          <w:sz w:val="24"/>
          <w:szCs w:val="24"/>
        </w:rPr>
        <w:t>В.А.</w:t>
      </w:r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A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5534A4" w:rsidRDefault="00BA17CE" w:rsidP="001370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13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13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2F12"/>
    <w:rsid w:val="00113A70"/>
    <w:rsid w:val="00127B21"/>
    <w:rsid w:val="0013707A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15365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E684A"/>
    <w:rsid w:val="00AF28BD"/>
    <w:rsid w:val="00B45A71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CF2B-AC63-4A76-8F1F-EB6AA9B5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2019-07-01T14:32:00Z</dcterms:created>
  <dcterms:modified xsi:type="dcterms:W3CDTF">2019-07-03T07:32:00Z</dcterms:modified>
</cp:coreProperties>
</file>