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5694" w:rsidRPr="00705694" w:rsidRDefault="00705694" w:rsidP="0070569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b/>
          <w:sz w:val="24"/>
          <w:szCs w:val="24"/>
        </w:rPr>
        <w:t>Как продлить выплату пенсии по случаю потери кормильца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 что в соответствии с федеральным законодательством на пенсию имеют право нетрудоспособные члены семьи умершего кормильца, состоявшие на его иждивении. 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>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 23 лет).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>По достижении 18 лет продлить выплату пенсии по случаю потери кормильца можно, подтвердив факт очного обучения. Для этого совершеннолетним студентам нужно предоставить в Пенсионный Фонд России (ПФР) по месту жительства справку из учебного заведения о факте очного обучения. Ее достаточно представить один раз в начале обучения.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право на пенсию студент теряет, если он по каким-либо причинам прекращает учебу, либо переводится на вечернее или заочное отделение. В этой связи очень важно самостоятельно уведомить пенсионный фонд  России по </w:t>
      </w:r>
      <w:proofErr w:type="spellStart"/>
      <w:r w:rsidRPr="0070569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0569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05694">
        <w:rPr>
          <w:rFonts w:ascii="Times New Roman" w:eastAsia="Times New Roman" w:hAnsi="Times New Roman" w:cs="Times New Roman"/>
          <w:sz w:val="24"/>
          <w:szCs w:val="24"/>
        </w:rPr>
        <w:t>оскве</w:t>
      </w:r>
      <w:proofErr w:type="spellEnd"/>
      <w:r w:rsidRPr="00705694">
        <w:rPr>
          <w:rFonts w:ascii="Times New Roman" w:eastAsia="Times New Roman" w:hAnsi="Times New Roman" w:cs="Times New Roman"/>
          <w:sz w:val="24"/>
          <w:szCs w:val="24"/>
        </w:rPr>
        <w:t xml:space="preserve"> и Московской области (ПФР) о факте прекращения или переводе на иную форму обучения. В ином случае может возникнуть переплата денежных средств, которые студент будет обязан возвращать.</w:t>
      </w:r>
    </w:p>
    <w:p w:rsidR="00705694" w:rsidRPr="00705694" w:rsidRDefault="00705694" w:rsidP="00705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94">
        <w:rPr>
          <w:rFonts w:ascii="Times New Roman" w:eastAsia="Times New Roman" w:hAnsi="Times New Roman" w:cs="Times New Roman"/>
          <w:sz w:val="24"/>
          <w:szCs w:val="24"/>
        </w:rPr>
        <w:t>Следует помнить,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C34490" w:rsidRPr="005534A4" w:rsidRDefault="00C34490" w:rsidP="00705694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5534A4" w:rsidRDefault="00751B85" w:rsidP="0055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5534A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Pr="0055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5534A4">
        <w:rPr>
          <w:rFonts w:ascii="Times New Roman" w:hAnsi="Times New Roman" w:cs="Times New Roman"/>
          <w:sz w:val="24"/>
          <w:szCs w:val="24"/>
        </w:rPr>
        <w:t>В.А.</w:t>
      </w:r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A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5534A4" w:rsidRDefault="00BA17CE" w:rsidP="00553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2166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5694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EB22-FB8B-43A8-B040-369BAF7D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2019-08-06T13:34:00Z</dcterms:created>
  <dcterms:modified xsi:type="dcterms:W3CDTF">2019-08-07T11:09:00Z</dcterms:modified>
</cp:coreProperties>
</file>