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59" w:rsidRDefault="00C33E59" w:rsidP="00C33E59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C33E5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За услуги обманутые пенсионеры платят 100 и более тысяч рублей</w:t>
      </w:r>
    </w:p>
    <w:p w:rsidR="00C33E59" w:rsidRPr="00C33E59" w:rsidRDefault="00C33E59" w:rsidP="00C33E59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C33E59" w:rsidRPr="00C33E59" w:rsidRDefault="00C33E59" w:rsidP="00C33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Настоящий бум «юридической помощи»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охватил Москву и Московскую область</w:t>
      </w:r>
      <w:r w:rsidRPr="00C33E59">
        <w:rPr>
          <w:rFonts w:ascii="Times New Roman" w:eastAsia="Times New Roman" w:hAnsi="Times New Roman" w:cs="Times New Roman"/>
          <w:color w:val="333333"/>
          <w:sz w:val="24"/>
          <w:szCs w:val="24"/>
        </w:rPr>
        <w:t>. В расчете на граждан, у которых есть беспокоящий вопрос, на который хотелось бы найти ответ. Вот здесь очень кстати и появляется – в интернете, по телефону, у метро, на улице – лицо или организация, заявляющая, что предоставляет юридические услуги и готово сразу включиться в решение вопроса.</w:t>
      </w:r>
    </w:p>
    <w:p w:rsidR="00C33E59" w:rsidRPr="00C33E59" w:rsidRDefault="00C33E59" w:rsidP="00C33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E59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Например: «Вы довольны своей пенсией? Мы добьемся, чтобы ваша пенсия стала больше, мы заставим Пенсионный фонд сделать перерасчет, мы пойдем в суд!» Человека это устраивает, он подписывает договор, и начинается кампания.  При этом лицо или организация, предоставляющая юридические услуги, заведомо знают, что пенсия не увеличится, что Пенсионный фонд производит перерасчеты пенсии абсолютно бесплатно и, к тому же, у пенсионера нет оснований на повышение выплат.</w:t>
      </w:r>
      <w:r w:rsidRPr="00C33E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C33E59" w:rsidRPr="00C33E59" w:rsidRDefault="00C33E59" w:rsidP="00C33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E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 девять месяцев года,  с</w:t>
      </w:r>
      <w:r w:rsidRPr="00C33E5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33E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01.01.2019 по 30.09.2019</w:t>
      </w:r>
      <w:r w:rsidRPr="00C33E59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C33E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в Отделение ПФР по г. Москве и Московской области,  его структурные подразделения поступило 7620 заявлений на перерасчет пенсии, подготовленные сторонними лицами и организациями, предлагающими юридические услуги. Из 7620 заявлений:  5727 заявлений поступило по Москве и 1893 заявления – по Московской области.</w:t>
      </w:r>
    </w:p>
    <w:p w:rsidR="00C33E59" w:rsidRPr="00C33E59" w:rsidRDefault="00C33E59" w:rsidP="00C33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E59">
        <w:rPr>
          <w:rFonts w:ascii="Times New Roman" w:eastAsia="Times New Roman" w:hAnsi="Times New Roman" w:cs="Times New Roman"/>
          <w:color w:val="333333"/>
          <w:sz w:val="24"/>
          <w:szCs w:val="24"/>
        </w:rPr>
        <w:t>Что же происходит в процессе взаимодействия человека с юридической фирмой? С пенсионерами заключаются договоры, обещанным результатом которых являются «оценка правовой ситуации» и составление заявлений в органы ПФР, соцзащиты и т.д.  Иногда в составе обещанных услуг  указывается «представление интересов в суде первой инстанции по пенсионному вопросу». При этом денежные суммы, которые просят юридические фирмы за свои услуги, значительно  завышены и в отдельных случаях достигают ста и более тысяч рублей. При этом они обещают гражданину, что данные средства можно будет взыскать с Пенсионного фонда. Часто данные фирмой обещания,  например, подготовить исковые заявления, защитить  интересы в суде после оплаты услуг не выполняются или сами организации через некоторое время ликвидируются или переезжают, не сообщая о  новом адресе.  В другом варианте – если документы все же оформляются – они вводят в заблуждение, в первую очередь, самих граждан, не ведут к обещанному результату, ведь перерасчет пенсии все равно будет производить Пенсионный фонд, а подать заявление на перерасчет пенсии человек может самостоятельно в клиентской службе ПФР, на официальном сайте ПФР или МФЦ.</w:t>
      </w:r>
    </w:p>
    <w:p w:rsidR="00C33E59" w:rsidRPr="00C33E59" w:rsidRDefault="00C33E59" w:rsidP="00C33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E59">
        <w:rPr>
          <w:rFonts w:ascii="Times New Roman" w:eastAsia="Times New Roman" w:hAnsi="Times New Roman" w:cs="Times New Roman"/>
          <w:color w:val="333333"/>
          <w:sz w:val="24"/>
          <w:szCs w:val="24"/>
        </w:rPr>
        <w:t>Что получается в итоге такой «юридической помощи»? Пенсионер получает от территориального органа ПФР отказ в пересмотре назначенных ему пенсионных выплат и  отказ во  взыскании сумм, выплаченных пенсионером юридической фирме.</w:t>
      </w:r>
    </w:p>
    <w:p w:rsidR="00C33E59" w:rsidRPr="00C33E59" w:rsidRDefault="00C33E59" w:rsidP="00C33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связи с этим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</w:t>
      </w:r>
      <w:r w:rsidRPr="00C33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напоминает, что все обращения граждан, как устные, так и письменные,  по вопросам, отнесенным к компетенции ПФР, рассматриваются. По результатам рассмотрения гражданам направляются ответы или предоставляются исчерпывающие устные консультации.</w:t>
      </w:r>
    </w:p>
    <w:p w:rsidR="00C33E59" w:rsidRPr="00C33E59" w:rsidRDefault="00C33E59" w:rsidP="00C33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Поэтому рекомендуем по вопросам Пенсионного фонда обращаться в клиентские службы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Управления </w:t>
      </w:r>
      <w:r w:rsidRPr="00C33E59">
        <w:rPr>
          <w:rFonts w:ascii="Times New Roman" w:eastAsia="Times New Roman" w:hAnsi="Times New Roman" w:cs="Times New Roman"/>
          <w:color w:val="333333"/>
          <w:sz w:val="24"/>
          <w:szCs w:val="24"/>
        </w:rPr>
        <w:t>- квалифицированные специалисты предоставят ответы по всем вопросам компетенции ПФР. </w:t>
      </w:r>
    </w:p>
    <w:p w:rsidR="00C33E59" w:rsidRPr="00C33E59" w:rsidRDefault="00C33E59" w:rsidP="00C33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E59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гражданин может направить обращение по почте.</w:t>
      </w:r>
    </w:p>
    <w:p w:rsidR="00C33E59" w:rsidRPr="00C33E59" w:rsidRDefault="00C33E59" w:rsidP="00C33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E59">
        <w:rPr>
          <w:rFonts w:ascii="Times New Roman" w:eastAsia="Times New Roman" w:hAnsi="Times New Roman" w:cs="Times New Roman"/>
          <w:color w:val="333333"/>
          <w:sz w:val="24"/>
          <w:szCs w:val="24"/>
        </w:rPr>
        <w:t>Все услуги, предоставляемые Пенсионным фондом России, являются БЕСПЛАТНЫМИ.</w:t>
      </w:r>
    </w:p>
    <w:p w:rsidR="00C34490" w:rsidRDefault="00C33E59" w:rsidP="00C33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Адреса клиентских служб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ГУ-Управления ПФР № 24</w:t>
      </w:r>
      <w:r w:rsidRPr="00C33E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33E59" w:rsidRDefault="00C33E59" w:rsidP="00C33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Орехово-Зуево, Центральный бульвар, д. 2</w:t>
      </w:r>
    </w:p>
    <w:p w:rsidR="00C33E59" w:rsidRDefault="00C33E59" w:rsidP="00C33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Куровское, ул.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д. 105</w:t>
      </w:r>
    </w:p>
    <w:p w:rsidR="00C33E59" w:rsidRPr="00C33E59" w:rsidRDefault="00C33E59" w:rsidP="00C33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время приема: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пн-чт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9:00-18:00,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9:00-16:45, перерыв на обед – 13:00-13:45</w:t>
      </w:r>
    </w:p>
    <w:p w:rsidR="00C33E59" w:rsidRDefault="00C33E59" w:rsidP="00C33E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090F30" w:rsidRDefault="00C33E59" w:rsidP="00C33E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751B85" w:rsidRPr="00C33E59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1B85" w:rsidRPr="00C33E59">
        <w:rPr>
          <w:rFonts w:ascii="Times New Roman" w:hAnsi="Times New Roman" w:cs="Times New Roman"/>
          <w:sz w:val="24"/>
          <w:szCs w:val="24"/>
        </w:rPr>
        <w:t xml:space="preserve"> </w:t>
      </w:r>
      <w:r w:rsidR="000302F0" w:rsidRPr="00C33E59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</w:t>
      </w:r>
      <w:r w:rsidR="00751B85" w:rsidRPr="00C33E5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А.Я. Ефимова</w:t>
      </w: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90EBD"/>
    <w:rsid w:val="001D4F33"/>
    <w:rsid w:val="00202BF8"/>
    <w:rsid w:val="002313B0"/>
    <w:rsid w:val="00272B20"/>
    <w:rsid w:val="002A3903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BF2F47"/>
    <w:rsid w:val="00C05FB3"/>
    <w:rsid w:val="00C06427"/>
    <w:rsid w:val="00C1607B"/>
    <w:rsid w:val="00C33E59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3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8C81-9C3B-48A7-82D1-0F16E189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2019-11-08T07:11:00Z</dcterms:created>
  <dcterms:modified xsi:type="dcterms:W3CDTF">2019-11-11T06:51:00Z</dcterms:modified>
</cp:coreProperties>
</file>