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31" w:rsidRPr="008C4931" w:rsidRDefault="008C4931" w:rsidP="008C4931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8C493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Подтвердить право на льготные лекарства и санаторное лечение теперь можно через личный кабинет</w:t>
      </w:r>
    </w:p>
    <w:p w:rsidR="008C4931" w:rsidRPr="008C4931" w:rsidRDefault="008C4931" w:rsidP="008C49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В электронном кабинете ПФР запущен новый сервис, с помощью которого можно получить справку, подтверждающую право на набор социальных услуг (НСУ). Справка предъявляется в организации, которые оказывают человеку социальные услуги. В основном она требуется в медицинских учреждениях для получения льготных лекарств или в кассах РЖД для оформления бесплатного проезда на пригородном железнодорожном транспорте. Иногда справка может также понадобиться при обращении в Фонд социального страхования или органы соцзащиты за путевкой на санаторно-курортное лечение.</w:t>
      </w:r>
    </w:p>
    <w:p w:rsidR="008C4931" w:rsidRPr="008C4931" w:rsidRDefault="008C4931" w:rsidP="008C49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получить справку, необходимо войти в личный кабинет </w:t>
      </w:r>
      <w:hyperlink r:id="rId7" w:tgtFrame="_blank" w:history="1">
        <w:r w:rsidRPr="008C49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на портале электронных услуг Пенсионного фонда</w:t>
        </w:r>
      </w:hyperlink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 и выбрать сервис «Заказать справку о праве на получение НСУ». При наличии соответствующего права, в кабинете будет сформирован документ, который можно распечатать и предъявить по требованию. Полученная через личный кабинет справка заверяется электронной подписью и равнозначна аналогичной справке, выдаваемой в клиентских службах Пенсионного фонда.</w:t>
      </w:r>
    </w:p>
    <w:p w:rsidR="008C4931" w:rsidRPr="008C4931" w:rsidRDefault="008C4931" w:rsidP="008C49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Набор социальных услуг включает в себя лекарственные препараты и медицинские изделия, продукты лечебного питания для </w:t>
      </w:r>
      <w:proofErr w:type="spellStart"/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детеи</w:t>
      </w:r>
      <w:proofErr w:type="spellEnd"/>
      <w:proofErr w:type="gramStart"/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̆-</w:t>
      </w:r>
      <w:proofErr w:type="gramEnd"/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инвалидов, путевки на санаторно-курортное лечение, а также оплачиваемый проезд к месту лечения. </w:t>
      </w:r>
      <w:hyperlink r:id="rId8" w:tgtFrame="_blank" w:history="1">
        <w:r w:rsidRPr="008C49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 выбору человека</w:t>
        </w:r>
      </w:hyperlink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 социальные услуги могут частично или полностью предоставляться в виде денежного эквивалента.</w:t>
      </w:r>
    </w:p>
    <w:p w:rsidR="008C4931" w:rsidRPr="008C4931" w:rsidRDefault="008C4931" w:rsidP="008C49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Помимо подтверждения права на НСУ, в электронном кабинете ПФР также доступны и другие сервисы, касающиеся набора </w:t>
      </w:r>
      <w:proofErr w:type="spellStart"/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соцуслуг</w:t>
      </w:r>
      <w:proofErr w:type="spellEnd"/>
      <w:r w:rsidRPr="008C4931">
        <w:rPr>
          <w:rFonts w:ascii="Times New Roman" w:eastAsia="Times New Roman" w:hAnsi="Times New Roman" w:cs="Times New Roman"/>
          <w:color w:val="333333"/>
          <w:sz w:val="24"/>
          <w:szCs w:val="24"/>
        </w:rPr>
        <w:t>. Например, сервис, позволяющий выбрать, какие из услуг будут предоставляться в натуральной форме, а какие – в виде денежного эквивалента. Подача соответствующего электронного заявления реализована в кабинете с 2017 года.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17CE" w:rsidRPr="00BF2F47" w:rsidRDefault="00090F30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F2F47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1F17FB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19/09/18/189491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3E22-CFE4-421E-86EE-F1AD4D55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2019-11-21T07:04:00Z</dcterms:created>
  <dcterms:modified xsi:type="dcterms:W3CDTF">2019-11-22T08:21:00Z</dcterms:modified>
</cp:coreProperties>
</file>