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1F" w:rsidRPr="004E171F" w:rsidRDefault="004E171F" w:rsidP="004E171F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4E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Управление Пенсионного фонда РФ № 24 по г. Москве и Московской области информирует </w:t>
      </w:r>
    </w:p>
    <w:p w:rsidR="004E171F" w:rsidRPr="004E171F" w:rsidRDefault="004E171F" w:rsidP="004E17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1F">
        <w:rPr>
          <w:rFonts w:ascii="Times New Roman" w:eastAsia="Calibri" w:hAnsi="Times New Roman" w:cs="Times New Roman"/>
          <w:sz w:val="24"/>
          <w:szCs w:val="24"/>
          <w:lang w:eastAsia="en-US"/>
        </w:rPr>
        <w:t>При самостоятельной уплате дополнительных страховых взносов на накопительную пенсию:</w:t>
      </w:r>
    </w:p>
    <w:p w:rsidR="004E171F" w:rsidRPr="004E171F" w:rsidRDefault="004E171F" w:rsidP="004E17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E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пунктом 2 статьи 6 Федерального закона от 30.04.2008 года № 56-ФЗ «О дополнительных страховых взносах на накопительную пенсию и государственной поддержке формирования  пенсионных накоплений» </w:t>
      </w:r>
      <w:r w:rsidRPr="004E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 позднее 20 рабочих дней со дня окончания квартала</w:t>
      </w:r>
      <w:r w:rsidRPr="004E171F">
        <w:rPr>
          <w:rFonts w:ascii="Times New Roman" w:eastAsia="Calibri" w:hAnsi="Times New Roman" w:cs="Times New Roman"/>
          <w:sz w:val="24"/>
          <w:szCs w:val="24"/>
          <w:lang w:eastAsia="en-US"/>
        </w:rPr>
        <w:t>, в котором осуществлена такая уплата, плательщик вправе представить в территориальный орган Пенсионного фонда Российской Федерации копию документа, подтверждающего уплату дополнительных страховых взносов на накопительную пенсию</w:t>
      </w:r>
      <w:proofErr w:type="gramEnd"/>
      <w:r w:rsidRPr="004E171F">
        <w:rPr>
          <w:rFonts w:ascii="Times New Roman" w:eastAsia="Calibri" w:hAnsi="Times New Roman" w:cs="Times New Roman"/>
          <w:sz w:val="24"/>
          <w:szCs w:val="24"/>
          <w:lang w:eastAsia="en-US"/>
        </w:rPr>
        <w:t>, или направить такой документ в форме электронного документа (электронного образа документа)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4E171F" w:rsidRPr="004E171F" w:rsidRDefault="004E171F" w:rsidP="004E171F">
      <w:pPr>
        <w:keepLine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целях своевременного включения денежных средств на индивидуальные лицевые счета, после осуществления уплаты платежей представлять копии платежных документов на сверку можно:</w:t>
      </w:r>
    </w:p>
    <w:p w:rsidR="004E171F" w:rsidRPr="004E171F" w:rsidRDefault="004E171F" w:rsidP="004E171F">
      <w:pPr>
        <w:keepLine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1F">
        <w:rPr>
          <w:rFonts w:ascii="Times New Roman" w:eastAsia="Calibri" w:hAnsi="Times New Roman" w:cs="Times New Roman"/>
          <w:sz w:val="24"/>
          <w:szCs w:val="24"/>
          <w:lang w:eastAsia="en-US"/>
        </w:rPr>
        <w:t>- самостоятельно в территориальное Управление Пенсионного фонда по месту жительства;</w:t>
      </w:r>
    </w:p>
    <w:p w:rsidR="004E171F" w:rsidRPr="004E171F" w:rsidRDefault="004E171F" w:rsidP="004E171F">
      <w:pPr>
        <w:keepLine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направить в Отделение через сайт ПФР по адресу: </w:t>
      </w:r>
      <w:hyperlink r:id="rId7" w:history="1">
        <w:r w:rsidRPr="004E171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www.pfrf.ru</w:t>
        </w:r>
      </w:hyperlink>
    </w:p>
    <w:p w:rsidR="004E171F" w:rsidRPr="004E171F" w:rsidRDefault="004E171F" w:rsidP="004E171F">
      <w:pPr>
        <w:keepLine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средствам почтового отправления в Отделение по адресу: </w:t>
      </w:r>
    </w:p>
    <w:p w:rsidR="004E171F" w:rsidRPr="004E171F" w:rsidRDefault="004E171F" w:rsidP="004E171F">
      <w:pPr>
        <w:keepLine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1F">
        <w:rPr>
          <w:rFonts w:ascii="Times New Roman" w:eastAsia="Calibri" w:hAnsi="Times New Roman" w:cs="Times New Roman"/>
          <w:sz w:val="24"/>
          <w:szCs w:val="24"/>
          <w:lang w:eastAsia="en-US"/>
        </w:rPr>
        <w:t>115419,  г. Москва, ул. Стасовой, д. 14, корп. 2.</w:t>
      </w:r>
    </w:p>
    <w:p w:rsidR="00C503C4" w:rsidRPr="00C503C4" w:rsidRDefault="00C503C4" w:rsidP="00C5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C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4E171F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3C4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246D2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8E12-7357-490E-AB44-15B0ED45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2020-01-27T07:56:00Z</dcterms:created>
  <dcterms:modified xsi:type="dcterms:W3CDTF">2020-01-28T06:32:00Z</dcterms:modified>
</cp:coreProperties>
</file>