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Default="009C2979" w:rsidP="009C297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3F79FD" w:rsidRPr="003F79FD" w:rsidRDefault="003F79FD" w:rsidP="003F79FD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3F79F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Клиентские службы ПФР в Московском регионе с 1 июня предоставляют все услуги, но по предварительной записи</w:t>
      </w:r>
    </w:p>
    <w:bookmarkEnd w:id="1"/>
    <w:p w:rsidR="003F79FD" w:rsidRPr="003F79FD" w:rsidRDefault="003F79FD" w:rsidP="003F7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D">
        <w:rPr>
          <w:rFonts w:ascii="Times New Roman" w:eastAsia="Times New Roman" w:hAnsi="Times New Roman" w:cs="Times New Roman"/>
          <w:sz w:val="24"/>
          <w:szCs w:val="24"/>
        </w:rPr>
        <w:t>ГУ-Управление ПФР № 24 сообщает, что в клиентской службе Управления Пенсионного фонда, в условиях эпидемиологической ситуации, с 01.06.2020 можно получить любую услугу ПФР, но строго по предварительной записи.</w:t>
      </w:r>
    </w:p>
    <w:p w:rsidR="003F79FD" w:rsidRPr="003F79FD" w:rsidRDefault="003F79FD" w:rsidP="003F7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9FD">
        <w:rPr>
          <w:rFonts w:ascii="Times New Roman" w:eastAsia="Times New Roman" w:hAnsi="Times New Roman" w:cs="Times New Roman"/>
          <w:sz w:val="24"/>
          <w:szCs w:val="24"/>
        </w:rPr>
        <w:t>Записаться на прием в клиентскую службу можно через сервис предварительной записи </w:t>
      </w:r>
      <w:hyperlink r:id="rId7" w:history="1">
        <w:r w:rsidRPr="003F79F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https://es.pfrf.ru/znp</w:t>
        </w:r>
      </w:hyperlink>
      <w:r w:rsidRPr="003F79FD">
        <w:rPr>
          <w:rFonts w:ascii="Times New Roman" w:eastAsia="Times New Roman" w:hAnsi="Times New Roman" w:cs="Times New Roman"/>
          <w:sz w:val="24"/>
          <w:szCs w:val="24"/>
        </w:rPr>
        <w:t xml:space="preserve">  на официальном сайте ПФР. Он доступен в открытой части сайта и не требует входа в личный кабинет. Также записаться можно в мобильном приложении ПФР, или по телефонам </w:t>
      </w:r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или по телефонам горячих линий Управления ПФР № 24 по г. Москве и Московской области: 8(496)413-39-15, 8(496)413-39-17, 8(496)413-3919, 8(496)413-39-20, телефон клиентской службы «Ликино-Дулево» 8(496)411-52-35.</w:t>
      </w:r>
      <w:r w:rsidRPr="003F7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9FD" w:rsidRPr="003F79FD" w:rsidRDefault="003F79FD" w:rsidP="003F7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клиентских службах Пенсионного фонда, подведомственных Отделению </w:t>
      </w:r>
    </w:p>
    <w:p w:rsidR="003F79FD" w:rsidRPr="003F79FD" w:rsidRDefault="003F79FD" w:rsidP="003F7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условиях сохраняющегося режима повышенной готовности Управление ПФР № 24 по г. Москве и Московской области рекомендует, </w:t>
      </w:r>
      <w:proofErr w:type="spellStart"/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>по-возможности</w:t>
      </w:r>
      <w:proofErr w:type="spellEnd"/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>, отложить посещение клиентских служб и получить услуги ПФР онлайн. Сегодня  большое число услуг Пенсионного фонда можно  получить, не выходя из дома, – электронные сервисы ПФР охватывают многие  направления деятельности фонда и предоставляемые выплаты.</w:t>
      </w:r>
    </w:p>
    <w:p w:rsidR="003F79FD" w:rsidRPr="003F79FD" w:rsidRDefault="003F79FD" w:rsidP="003F7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Пенсионеры и </w:t>
      </w:r>
      <w:proofErr w:type="spellStart"/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предпенсионеры</w:t>
      </w:r>
      <w:proofErr w:type="spellEnd"/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могут получить через личный кабинет справки и документы, в том числе для дистанционного представления в другие организации. Работающим  гражданам доступны сведения о пенсионных коэффициентах, накоплениях, стаже и отчислениях работодателей. Семьи с сертификатом материнского капитала найдут информацию о расходовании средств и их актуальной сумме.</w:t>
      </w:r>
    </w:p>
    <w:p w:rsidR="003F79FD" w:rsidRPr="003F79FD" w:rsidRDefault="003F79FD" w:rsidP="003F7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>Сервис также позволяет обращаться за оформлением большинства выплат Пенсионного фонда и управлять их предоставлением (например, подать электронное заявление о смене способа доставки пенсии или замене социальной услуги на денежную компенсацию).</w:t>
      </w:r>
    </w:p>
    <w:p w:rsidR="003F79FD" w:rsidRPr="003F79FD" w:rsidRDefault="003F79FD" w:rsidP="003F7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 личный 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3F79FD" w:rsidRPr="003F79FD" w:rsidRDefault="003F79FD" w:rsidP="003F7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 вопросы относительно назначенных выплат и предоставления услуг ПФР можно направить также через  онлайн-приемную </w:t>
      </w:r>
      <w:hyperlink r:id="rId8" w:history="1">
        <w:r w:rsidRPr="003F79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http://www.pfrf.ru/eservices/send_appeal/</w:t>
        </w:r>
      </w:hyperlink>
      <w:r w:rsidRPr="003F79FD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</w:p>
    <w:p w:rsidR="00F23E48" w:rsidRPr="00F23E48" w:rsidRDefault="00F23E48" w:rsidP="00F23E48">
      <w:pPr>
        <w:shd w:val="clear" w:color="auto" w:fill="FFFFFF"/>
        <w:spacing w:after="0" w:line="240" w:lineRule="auto"/>
        <w:ind w:left="-36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F23E48" w:rsidRDefault="00321E25" w:rsidP="00F23E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F23E48" w:rsidRDefault="005D6674" w:rsidP="00F23E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F23E48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F23E48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3F79FD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23E48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send_appe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zn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9C8E-BB3C-4D60-9EFB-FF92ABD2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2020-06-05T07:06:00Z</dcterms:created>
  <dcterms:modified xsi:type="dcterms:W3CDTF">2020-06-05T07:06:00Z</dcterms:modified>
</cp:coreProperties>
</file>