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A5596C" w:rsidRPr="00A5596C" w:rsidRDefault="00A5596C" w:rsidP="00A559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A5596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Скажите кодовое слово и получите ответ на вопрос</w:t>
      </w:r>
    </w:p>
    <w:bookmarkEnd w:id="1"/>
    <w:p w:rsidR="00A5596C" w:rsidRDefault="00A5596C" w:rsidP="00A55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i/>
          <w:sz w:val="24"/>
          <w:szCs w:val="24"/>
        </w:rPr>
        <w:t>Управление ПФР № 24 по г. Москве и Московской области</w:t>
      </w:r>
      <w:r w:rsidRPr="00A55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информирует, что в Москве и Московской области использовать возможность кодового слова можно при звонках на горячие линии клиентских служб ПФР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Установить кодовое слово можно в личном кабинете на сайте ПФР или в клиентской службе ПФР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условиях максимального </w:t>
      </w:r>
      <w:proofErr w:type="spellStart"/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дистанцирования</w:t>
      </w:r>
      <w:proofErr w:type="spellEnd"/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получить по телефону с использованием кодового слова ответ на свой вопрос является полезной и востребованной для граждан возможностью. Кодовое слово – это информация, которую устанавливает гражданин для подтверждения своей личности при телефонном обращении.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На сайте Пенсионного фонда РФ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гражданин может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пр.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Установить своё кодовое слово можно через личный кабинет на сайте ПФР. Для этого необходимо: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- войти в личный кабинет гражданина с помощью логина и пароля;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- войти в свой профиль пользователя (в верхней части экрана нажать на свои ФИО);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- найти раздел «Настройки идентификации личности посредством телефонной связи»;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- выбрать для идентификации личности один из вариантов: секретный код или секретный вопрос;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- указать свой секретный код или секретный вопрос – это и будет кодовым словом.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Здесь же, если возникнет необходимость, кодовое слово можно изменить.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596C">
        <w:rPr>
          <w:rFonts w:ascii="Times New Roman" w:eastAsia="Times New Roman" w:hAnsi="Times New Roman" w:cs="Times New Roman"/>
          <w:color w:val="333333"/>
          <w:sz w:val="24"/>
          <w:szCs w:val="24"/>
        </w:rPr>
        <w:t>Также для установления кодового слова гражданин может обратиться лично или через представителя в клиентскую службу ПФР и написать заявление.</w:t>
      </w:r>
    </w:p>
    <w:p w:rsidR="00A5596C" w:rsidRPr="00A5596C" w:rsidRDefault="00A5596C" w:rsidP="00A55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5596C">
          <w:rPr>
            <w:rFonts w:ascii="Times New Roman" w:eastAsia="Times New Roman" w:hAnsi="Times New Roman" w:cs="Times New Roman"/>
            <w:sz w:val="24"/>
            <w:szCs w:val="24"/>
          </w:rPr>
          <w:t>Телефоны горячих линий клиентских служб ПФР</w:t>
        </w:r>
      </w:hyperlink>
      <w:r w:rsidRPr="00A5596C">
        <w:rPr>
          <w:rFonts w:ascii="Times New Roman" w:eastAsia="Times New Roman" w:hAnsi="Times New Roman" w:cs="Times New Roman"/>
          <w:sz w:val="24"/>
          <w:szCs w:val="24"/>
        </w:rPr>
        <w:t> размещены на сайте ПФР.</w:t>
      </w:r>
    </w:p>
    <w:p w:rsidR="00321E25" w:rsidRPr="005A07D0" w:rsidRDefault="00321E25" w:rsidP="00E45BA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5A07D0" w:rsidRDefault="004E565C" w:rsidP="00E45B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5A07D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534A4"/>
    <w:rsid w:val="00567446"/>
    <w:rsid w:val="005A07D0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596C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0911"/>
    <w:rsid w:val="00BE1D0B"/>
    <w:rsid w:val="00BF2F47"/>
    <w:rsid w:val="00C05FB3"/>
    <w:rsid w:val="00C06427"/>
    <w:rsid w:val="00C1607B"/>
    <w:rsid w:val="00C34490"/>
    <w:rsid w:val="00C44D3C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45BA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6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2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branches/moscow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D4A6-CD33-4F25-A6E5-3AB4AEB3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2020-10-16T09:30:00Z</dcterms:created>
  <dcterms:modified xsi:type="dcterms:W3CDTF">2020-10-16T09:30:00Z</dcterms:modified>
</cp:coreProperties>
</file>