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916DE5" w:rsidRPr="00916DE5" w:rsidRDefault="00916DE5" w:rsidP="00916DE5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91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выборе способа ведения трудовой книжки после 1 января 2021 года</w:t>
      </w:r>
    </w:p>
    <w:bookmarkEnd w:id="1"/>
    <w:p w:rsidR="00916DE5" w:rsidRPr="00916DE5" w:rsidRDefault="00916DE5" w:rsidP="00916D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E5"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сообщает, что 31 декабря 2020 года истек срок подачи работниками заявления о выборе способа ведения трудовой книжки.</w:t>
      </w:r>
    </w:p>
    <w:p w:rsidR="00916DE5" w:rsidRPr="00916DE5" w:rsidRDefault="00916DE5" w:rsidP="00916D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E5">
        <w:rPr>
          <w:rFonts w:ascii="Times New Roman" w:eastAsia="Times New Roman" w:hAnsi="Times New Roman" w:cs="Times New Roman"/>
          <w:sz w:val="24"/>
          <w:szCs w:val="24"/>
        </w:rPr>
        <w:t>Если работник не подал заявление о выборе способа ведения трудовой книжки до 31 декабря 2020 года, то работодатель продолжает вести его трудовую книжку в соответствии со статьей 66 Трудового кодекса РФ.</w:t>
      </w:r>
    </w:p>
    <w:p w:rsidR="00916DE5" w:rsidRPr="00916DE5" w:rsidRDefault="00916DE5" w:rsidP="00916D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E5">
        <w:rPr>
          <w:rFonts w:ascii="Times New Roman" w:eastAsia="Times New Roman" w:hAnsi="Times New Roman" w:cs="Times New Roman"/>
          <w:sz w:val="24"/>
          <w:szCs w:val="24"/>
        </w:rPr>
        <w:t>Лица, не имевшие возможности по 31 декабря 2020 года включительно подать работодателю одно из заявлений, вправе сделать это в любое время, подав работодателю соответствующее заявление  по основному месту работы, в том числе при трудоустройстве. К таким лицам, в частности, относятся:</w:t>
      </w:r>
    </w:p>
    <w:p w:rsidR="00916DE5" w:rsidRPr="00916DE5" w:rsidRDefault="00916DE5" w:rsidP="00916D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E5">
        <w:rPr>
          <w:rFonts w:ascii="Times New Roman" w:eastAsia="Times New Roman" w:hAnsi="Times New Roman" w:cs="Times New Roman"/>
          <w:sz w:val="24"/>
          <w:szCs w:val="24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16DE5" w:rsidRPr="00916DE5" w:rsidRDefault="00916DE5" w:rsidP="00916D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E5">
        <w:rPr>
          <w:rFonts w:ascii="Times New Roman" w:eastAsia="Times New Roman" w:hAnsi="Times New Roman" w:cs="Times New Roman"/>
          <w:sz w:val="24"/>
          <w:szCs w:val="24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916DE5" w:rsidRPr="00916DE5" w:rsidRDefault="00916DE5" w:rsidP="00916D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E5">
        <w:rPr>
          <w:rFonts w:ascii="Times New Roman" w:eastAsia="Times New Roman" w:hAnsi="Times New Roman" w:cs="Times New Roman"/>
          <w:sz w:val="24"/>
          <w:szCs w:val="24"/>
        </w:rPr>
        <w:t>При этом работник, подавший письменное заявление о продолжении ведения работодателем трудовой книжки в соответствии со статьей 66 Трудового кодекса РФ,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РФ.     </w:t>
      </w: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780F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A57F1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16DE5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52A5E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6903-A8C9-455E-860C-58A5B01A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2021-01-25T13:04:00Z</dcterms:created>
  <dcterms:modified xsi:type="dcterms:W3CDTF">2021-01-25T13:04:00Z</dcterms:modified>
</cp:coreProperties>
</file>