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736F5" w:rsidRPr="007736F5" w:rsidRDefault="007736F5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7736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Ваш индивидуальный лицевой счёт в ПФР</w:t>
      </w:r>
    </w:p>
    <w:bookmarkEnd w:id="1"/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Управление ПФР № 24 по г. Москве и Московской области напоминает, что п</w:t>
      </w:r>
      <w:r w:rsidRPr="007736F5">
        <w:rPr>
          <w:rFonts w:ascii="Times New Roman" w:eastAsia="Times New Roman" w:hAnsi="Times New Roman" w:cs="Times New Roman"/>
          <w:bCs/>
          <w:iCs/>
          <w:sz w:val="24"/>
          <w:szCs w:val="24"/>
        </w:rPr>
        <w:t>олнота и корректность сведений о стаже и заработке на индивидуальном лицевом счете обеспечивает размер будущей пенсии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7736F5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На индивидуальных лицевых счетах в Пенсионном фонде аккумулируется  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 в ПФР работодателями и гражданами.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Узнать о сформированных пенсионных правах, которые отражены на индивидуальном лицевом счёте, можно: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 </w:t>
      </w: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в  «</w:t>
      </w:r>
      <w:hyperlink r:id="rId7" w:history="1">
        <w:r w:rsidRPr="007736F5">
          <w:rPr>
            <w:rFonts w:ascii="Times New Roman" w:eastAsia="Times New Roman" w:hAnsi="Times New Roman" w:cs="Times New Roman"/>
            <w:iCs/>
            <w:color w:val="212121"/>
            <w:sz w:val="24"/>
            <w:szCs w:val="24"/>
            <w:u w:val="single"/>
          </w:rPr>
          <w:t>Личном кабинете гражданина</w:t>
        </w:r>
      </w:hyperlink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» на сайте ПФР или на </w:t>
      </w:r>
      <w:hyperlink r:id="rId8" w:history="1">
        <w:r w:rsidRPr="007736F5">
          <w:rPr>
            <w:rFonts w:ascii="Times New Roman" w:eastAsia="Times New Roman" w:hAnsi="Times New Roman" w:cs="Times New Roman"/>
            <w:iCs/>
            <w:color w:val="212121"/>
            <w:sz w:val="24"/>
            <w:szCs w:val="24"/>
            <w:u w:val="single"/>
          </w:rPr>
          <w:t>Портале государственных услуг РФ</w:t>
        </w:r>
      </w:hyperlink>
      <w:proofErr w:type="gramStart"/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 ;</w:t>
      </w:r>
      <w:proofErr w:type="gramEnd"/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через клиентскую службу ПФР или в МФЦ</w:t>
      </w:r>
      <w:r w:rsidRPr="00773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Заявление можно представить следующим способом: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- лично или через своего представителя путем подачи непосредственно в клиентской службе ПФР;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iCs/>
          <w:sz w:val="24"/>
          <w:szCs w:val="24"/>
        </w:rPr>
        <w:t>- путем направления в форме электронного документа на Портале государственных услуг РФ или через  «Личный кабинет гражданина» на сайте ПФР.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трудовая книжка;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справки службы занятости;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архивные справки;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военный билет (в случае прохождения военной службы);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документы об образовании;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осуществление предпринимательской деятельности;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другие юридически значимые документы (свидетельство о браке, о рождении детей и т.п.);</w:t>
      </w:r>
    </w:p>
    <w:p w:rsidR="007736F5" w:rsidRPr="007736F5" w:rsidRDefault="007736F5" w:rsidP="00AB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- документы о заработке до 01.01.2002 г.  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в форме электронного документа прикладываются копии указанных документов.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7736F5" w:rsidRPr="007736F5" w:rsidRDefault="007736F5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F5">
        <w:rPr>
          <w:rFonts w:ascii="Times New Roman" w:eastAsia="Times New Roman" w:hAnsi="Times New Roman" w:cs="Times New Roman"/>
          <w:sz w:val="24"/>
          <w:szCs w:val="24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3739-69B9-4B8E-A6FF-26EEE9C4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2021-02-01T13:34:00Z</dcterms:created>
  <dcterms:modified xsi:type="dcterms:W3CDTF">2021-02-01T13:34:00Z</dcterms:modified>
</cp:coreProperties>
</file>