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Pr="005A734F" w:rsidRDefault="00AB5292" w:rsidP="005A734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D5E89" w:rsidRPr="00FD5E89" w:rsidRDefault="00FD5E89" w:rsidP="00FD5E89">
      <w:pPr>
        <w:spacing w:after="6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ЕДВ: кому </w:t>
      </w:r>
      <w:proofErr w:type="gramStart"/>
      <w:r w:rsidRPr="00FD5E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положена</w:t>
      </w:r>
      <w:proofErr w:type="gramEnd"/>
      <w:r w:rsidRPr="00FD5E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куда обратиться</w:t>
      </w:r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>Пенсионный фонд России и его территориальные органы в соответствии с действующим законодательством осуществляют социальные выплаты, к которым, в частности, относятся ежемесячная денежная выплата (ЕДВ) и входящий в ее соста</w:t>
      </w:r>
      <w:r>
        <w:rPr>
          <w:rFonts w:ascii="Times New Roman" w:eastAsia="Times New Roman" w:hAnsi="Times New Roman" w:cs="Times New Roman"/>
          <w:sz w:val="24"/>
          <w:szCs w:val="24"/>
        </w:rPr>
        <w:t>в набор социальных услуг (НСУ).</w:t>
      </w:r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Ежемесячная денежная выплата – </w:t>
      </w:r>
      <w:r w:rsidRPr="00FD5E89">
        <w:rPr>
          <w:rFonts w:ascii="Times New Roman" w:eastAsia="Times New Roman" w:hAnsi="Times New Roman" w:cs="Times New Roman"/>
          <w:sz w:val="24"/>
          <w:szCs w:val="24"/>
        </w:rPr>
        <w:t>социальная выплата, устанавливаемая территориальными органами ПФР отдельным категориям граждан. Среди них:</w:t>
      </w:r>
    </w:p>
    <w:p w:rsidR="00FD5E89" w:rsidRPr="00FD5E89" w:rsidRDefault="00FD5E89" w:rsidP="00FD5E89">
      <w:pPr>
        <w:numPr>
          <w:ilvl w:val="0"/>
          <w:numId w:val="26"/>
        </w:numPr>
        <w:spacing w:after="6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>ветераны Великой Отечественной войны, боевых действий и т.д.;</w:t>
      </w:r>
    </w:p>
    <w:p w:rsidR="00FD5E89" w:rsidRPr="00FD5E89" w:rsidRDefault="00FD5E89" w:rsidP="00FD5E89">
      <w:pPr>
        <w:numPr>
          <w:ilvl w:val="0"/>
          <w:numId w:val="26"/>
        </w:numPr>
        <w:spacing w:after="6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>инвалиды, включая детей-инвалидов;</w:t>
      </w:r>
    </w:p>
    <w:p w:rsidR="00FD5E89" w:rsidRPr="00FD5E89" w:rsidRDefault="00FD5E89" w:rsidP="00FD5E89">
      <w:pPr>
        <w:numPr>
          <w:ilvl w:val="0"/>
          <w:numId w:val="26"/>
        </w:numPr>
        <w:spacing w:after="6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>бывшие несовершеннолетние узники фашизма;</w:t>
      </w:r>
    </w:p>
    <w:p w:rsidR="00FD5E89" w:rsidRPr="00FD5E89" w:rsidRDefault="00FD5E89" w:rsidP="00FD5E89">
      <w:pPr>
        <w:numPr>
          <w:ilvl w:val="0"/>
          <w:numId w:val="26"/>
        </w:numPr>
        <w:spacing w:after="6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>лица, пострадавшие в результате воздействия радиации.</w:t>
      </w:r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>Ознакомиться с полным перечнем граждан, имеющих право на получение ЕДВ, можно на сайте ПФР в разделе </w:t>
      </w:r>
      <w:hyperlink r:id="rId7" w:history="1">
        <w:r w:rsidRPr="00FD5E8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«Социальные выплаты».</w:t>
        </w:r>
      </w:hyperlink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Назначение ЕДВ носит заявительный характер. Подать заявление можно через</w:t>
      </w:r>
      <w:r w:rsidRPr="00FD5E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5E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личный кабинет на портале</w:t>
      </w:r>
      <w:r w:rsidRPr="008644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8" w:history="1">
        <w:proofErr w:type="spellStart"/>
        <w:r w:rsidRPr="00FD5E89">
          <w:rPr>
            <w:rFonts w:ascii="Times New Roman" w:eastAsia="Times New Roman" w:hAnsi="Times New Roman" w:cs="Times New Roman"/>
            <w:bCs/>
            <w:i/>
            <w:iCs/>
            <w:color w:val="212121"/>
            <w:sz w:val="24"/>
            <w:szCs w:val="24"/>
            <w:u w:val="single"/>
          </w:rPr>
          <w:t>госуслуг</w:t>
        </w:r>
        <w:proofErr w:type="spellEnd"/>
      </w:hyperlink>
      <w:r w:rsidRPr="00FD5E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5E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 на </w:t>
      </w:r>
      <w:hyperlink r:id="rId9" w:history="1">
        <w:r w:rsidRPr="00FD5E89">
          <w:rPr>
            <w:rFonts w:ascii="Times New Roman" w:eastAsia="Times New Roman" w:hAnsi="Times New Roman" w:cs="Times New Roman"/>
            <w:bCs/>
            <w:i/>
            <w:iCs/>
            <w:color w:val="212121"/>
            <w:sz w:val="24"/>
            <w:szCs w:val="24"/>
            <w:u w:val="single"/>
          </w:rPr>
          <w:t>сайте ПФР</w:t>
        </w:r>
      </w:hyperlink>
      <w:r w:rsidRPr="00FD5E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5E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или в любом территориальном органе ПФР или МФЦ.</w:t>
      </w:r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5E89">
        <w:rPr>
          <w:rFonts w:ascii="Times New Roman" w:eastAsia="Times New Roman" w:hAnsi="Times New Roman" w:cs="Times New Roman"/>
          <w:bCs/>
          <w:sz w:val="24"/>
          <w:szCs w:val="24"/>
        </w:rPr>
        <w:t>Исключение</w:t>
      </w:r>
      <w:r w:rsidRPr="00FD5E89">
        <w:rPr>
          <w:rFonts w:ascii="Times New Roman" w:eastAsia="Times New Roman" w:hAnsi="Times New Roman" w:cs="Times New Roman"/>
          <w:sz w:val="24"/>
          <w:szCs w:val="24"/>
        </w:rPr>
        <w:t xml:space="preserve"> составляют граждане с инвалидностью, которые с 28.07.2020 (с даты вступления в силу приказа Минтруда России № 327н) освобождены от обязанности подавать заявление на установление выплаты, поскольку гражданам, признанными инвалидами, детьми-инвалидами, она устанавливается в </w:t>
      </w:r>
      <w:proofErr w:type="spellStart"/>
      <w:r w:rsidRPr="00FD5E89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FD5E89">
        <w:rPr>
          <w:rFonts w:ascii="Times New Roman" w:eastAsia="Times New Roman" w:hAnsi="Times New Roman" w:cs="Times New Roman"/>
          <w:sz w:val="24"/>
          <w:szCs w:val="24"/>
        </w:rPr>
        <w:t xml:space="preserve"> порядке на основании выписки из акта освидетельствования гражданина, признанного инвалидом, поступившей из Федеральной государственной информационной системы «Федеральный реестр инвалидов» (ФГИС ФРИ), со дня признания гражданина инвалидом</w:t>
      </w:r>
      <w:proofErr w:type="gramEnd"/>
      <w:r w:rsidRPr="00FD5E89">
        <w:rPr>
          <w:rFonts w:ascii="Times New Roman" w:eastAsia="Times New Roman" w:hAnsi="Times New Roman" w:cs="Times New Roman"/>
          <w:sz w:val="24"/>
          <w:szCs w:val="24"/>
        </w:rPr>
        <w:t xml:space="preserve"> или ребенком-инвалидом.</w:t>
      </w:r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Управление </w:t>
      </w:r>
      <w:r w:rsidRPr="00FD5E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ПФР</w:t>
      </w:r>
      <w:r w:rsidRPr="0086447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№ 24</w:t>
      </w:r>
      <w:r w:rsidRPr="00FD5E8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 г. Москве и Московской области напоминает, что в соответствии с временным порядком установления или подтверждения инвалидности, действующим до 1 октября 2021 года (постановление Правительства РФ от 11.02.2021 № 155), гражданам не требуется посещать ПФР для продления пенсии по инвалидности и ЕДВ.</w:t>
      </w:r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>В случае если гражд</w:t>
      </w:r>
      <w:bookmarkStart w:id="1" w:name="_GoBack"/>
      <w:bookmarkEnd w:id="1"/>
      <w:r w:rsidRPr="00FD5E89">
        <w:rPr>
          <w:rFonts w:ascii="Times New Roman" w:eastAsia="Times New Roman" w:hAnsi="Times New Roman" w:cs="Times New Roman"/>
          <w:sz w:val="24"/>
          <w:szCs w:val="24"/>
        </w:rPr>
        <w:t>анин одновременно имеет право на получение ЕДВ по нескольким основаниям в рамках одного закона, выплата устанавливается по одному основанию, предусматривающему более высокий размер выплаты. Индексация ЕДВ проводится один раз в год с 1 февраля.</w:t>
      </w:r>
    </w:p>
    <w:p w:rsidR="00FD5E89" w:rsidRPr="00FD5E89" w:rsidRDefault="00FD5E89" w:rsidP="00FD5E8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E89">
        <w:rPr>
          <w:rFonts w:ascii="Times New Roman" w:eastAsia="Times New Roman" w:hAnsi="Times New Roman" w:cs="Times New Roman"/>
          <w:sz w:val="24"/>
          <w:szCs w:val="24"/>
        </w:rPr>
        <w:t xml:space="preserve">Граждане, имеющие право на льготы и меры социальной поддержки в соответствии с федеральными законами, могут выбрать форму получения набора социальных услуг (НСУ):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</w:t>
      </w:r>
      <w:proofErr w:type="gramStart"/>
      <w:r w:rsidRPr="00FD5E89">
        <w:rPr>
          <w:rFonts w:ascii="Times New Roman" w:eastAsia="Times New Roman" w:hAnsi="Times New Roman" w:cs="Times New Roman"/>
          <w:sz w:val="24"/>
          <w:szCs w:val="24"/>
        </w:rPr>
        <w:t>С февраля 2021 года он проиндексирован до 1211,66 руб. в месяц и включает: предоставление лекарственных препаратов, медицинских изделий, продуктов лечебного питания – 933,25 руб., предоставление путевки на санаторно-курортное лечение для профилактики основных заболеваний –144,37 руб., бесплатный проезд на пригородном железнодорожном транспорте или на междугородном транспорте к месту лечения и обратно – 134,04 руб. Подать заявление по выбору формы и состава НСУ необходимо</w:t>
      </w:r>
      <w:proofErr w:type="gramEnd"/>
      <w:r w:rsidRPr="00FD5E89">
        <w:rPr>
          <w:rFonts w:ascii="Times New Roman" w:eastAsia="Times New Roman" w:hAnsi="Times New Roman" w:cs="Times New Roman"/>
          <w:sz w:val="24"/>
          <w:szCs w:val="24"/>
        </w:rPr>
        <w:t xml:space="preserve"> до 1 октября. Если ничего менять не нужно, то заявление не подается.</w:t>
      </w:r>
    </w:p>
    <w:p w:rsidR="00500356" w:rsidRDefault="00AB5292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3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0356" w:rsidRDefault="00500356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5A734F" w:rsidRDefault="002217D3" w:rsidP="005A7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734F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Pr="005A734F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5A73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5A734F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D2A"/>
    <w:multiLevelType w:val="multilevel"/>
    <w:tmpl w:val="77B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4AE7"/>
    <w:multiLevelType w:val="multilevel"/>
    <w:tmpl w:val="6C429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17323"/>
    <w:multiLevelType w:val="multilevel"/>
    <w:tmpl w:val="CFE0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6"/>
  </w:num>
  <w:num w:numId="5">
    <w:abstractNumId w:val="23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14"/>
  </w:num>
  <w:num w:numId="13">
    <w:abstractNumId w:val="21"/>
  </w:num>
  <w:num w:numId="14">
    <w:abstractNumId w:val="25"/>
  </w:num>
  <w:num w:numId="15">
    <w:abstractNumId w:val="1"/>
  </w:num>
  <w:num w:numId="16">
    <w:abstractNumId w:val="4"/>
  </w:num>
  <w:num w:numId="17">
    <w:abstractNumId w:val="8"/>
  </w:num>
  <w:num w:numId="18">
    <w:abstractNumId w:val="10"/>
  </w:num>
  <w:num w:numId="19">
    <w:abstractNumId w:val="22"/>
  </w:num>
  <w:num w:numId="20">
    <w:abstractNumId w:val="15"/>
  </w:num>
  <w:num w:numId="21">
    <w:abstractNumId w:val="6"/>
  </w:num>
  <w:num w:numId="22">
    <w:abstractNumId w:val="24"/>
  </w:num>
  <w:num w:numId="23">
    <w:abstractNumId w:val="2"/>
  </w:num>
  <w:num w:numId="24">
    <w:abstractNumId w:val="0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279A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00356"/>
    <w:rsid w:val="0051253A"/>
    <w:rsid w:val="005534A4"/>
    <w:rsid w:val="00567446"/>
    <w:rsid w:val="005A734F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64476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D5E89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85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8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96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grazhdanam/invalidam/soc_vip_inv/get_soc_vip_in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7489-0841-4B0E-9049-D50CEA12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2021-03-10T13:51:00Z</dcterms:created>
  <dcterms:modified xsi:type="dcterms:W3CDTF">2021-03-10T13:52:00Z</dcterms:modified>
</cp:coreProperties>
</file>