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AE" w:rsidRPr="00D878AE" w:rsidRDefault="00D878AE" w:rsidP="006059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878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 Клиентская служба г. Орехово-Зуево и г. Ликино-Дулево  области просит разместить  на сайте информац</w:t>
      </w:r>
      <w:bookmarkStart w:id="0" w:name="_GoBack"/>
      <w:bookmarkEnd w:id="0"/>
      <w:r w:rsidRPr="00D878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ию:</w:t>
      </w:r>
    </w:p>
    <w:p w:rsidR="0060596B" w:rsidRPr="0060596B" w:rsidRDefault="0060596B" w:rsidP="006059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059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Правило нулевого дохода: что такое и как действует </w:t>
      </w:r>
    </w:p>
    <w:p w:rsidR="0060596B" w:rsidRPr="0060596B" w:rsidRDefault="00D878AE" w:rsidP="0060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60596B" w:rsidRPr="0060596B" w:rsidRDefault="0060596B" w:rsidP="00605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ГУ-Главное управление</w:t>
      </w:r>
      <w:r w:rsidRPr="0060596B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60596B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 напоминает, что одним из критериев определения права на меры поддержки, действующие с июля, – ежемесячные пособия семьям с детьми и беременным женщинам – является размер дохода семьи. По правилам он не должен превышать прожиточного минимума на душу населения в субъекте.</w:t>
      </w:r>
    </w:p>
    <w:p w:rsidR="0060596B" w:rsidRPr="0060596B" w:rsidRDefault="0060596B" w:rsidP="00605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Моск</w:t>
      </w:r>
      <w:r w:rsidR="002A02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овской области </w:t>
      </w:r>
      <w:r w:rsidRPr="00605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прожиточный минимум на душу н</w:t>
      </w:r>
      <w:r w:rsidR="002A02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аселения составляет   </w:t>
      </w:r>
      <w:r w:rsidRPr="00605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13 580 руб.</w:t>
      </w:r>
    </w:p>
    <w:p w:rsidR="0060596B" w:rsidRPr="0060596B" w:rsidRDefault="0060596B" w:rsidP="00605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обратиться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60596B" w:rsidRPr="0060596B" w:rsidRDefault="0060596B" w:rsidP="00605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Для того чтобы определить, имеет ли семья право на выплату, необходимо разделить доходы всех членов семьи за учитываемый год на двенадцать месяцев и на количество членов семьи. Пособие назначается с учетом комплексной оценки нуждаемости https://pfr.gov.ru/grazhdanam/singles_family_with_children/~8057.</w:t>
      </w:r>
    </w:p>
    <w:p w:rsidR="0060596B" w:rsidRPr="0060596B" w:rsidRDefault="0060596B" w:rsidP="00605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Одно из важных составляющих – правило нулевого дохода. Оно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60596B" w:rsidRPr="0060596B" w:rsidRDefault="0060596B" w:rsidP="00605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К таким обстоятельствам относятся:</w:t>
      </w:r>
    </w:p>
    <w:p w:rsidR="0060596B" w:rsidRPr="0060596B" w:rsidRDefault="0060596B" w:rsidP="00605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60596B" w:rsidRPr="0060596B" w:rsidRDefault="0060596B" w:rsidP="00605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60596B" w:rsidRPr="0060596B" w:rsidRDefault="0060596B" w:rsidP="00605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уход за ребёнком до достижения им возраста трёх лет;</w:t>
      </w:r>
    </w:p>
    <w:p w:rsidR="0060596B" w:rsidRPr="0060596B" w:rsidRDefault="0060596B" w:rsidP="00605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уход за гражданином с инвалидностью или пожилым человеком старше 80 лет;</w:t>
      </w:r>
    </w:p>
    <w:p w:rsidR="0060596B" w:rsidRPr="0060596B" w:rsidRDefault="0060596B" w:rsidP="00605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обучение на очной форме для членов семьи моложе 23 лет;</w:t>
      </w:r>
    </w:p>
    <w:p w:rsidR="0060596B" w:rsidRPr="0060596B" w:rsidRDefault="0060596B" w:rsidP="00605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срочная служба в армии и 3-месячный период после демобилизации;</w:t>
      </w:r>
    </w:p>
    <w:p w:rsidR="0060596B" w:rsidRPr="0060596B" w:rsidRDefault="0060596B" w:rsidP="00605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прохождение лечения длительностью от 3 месяцев и более;</w:t>
      </w:r>
    </w:p>
    <w:p w:rsidR="0060596B" w:rsidRPr="0060596B" w:rsidRDefault="0060596B" w:rsidP="00605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60596B" w:rsidRPr="0060596B" w:rsidRDefault="0060596B" w:rsidP="006059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sz w:val="24"/>
          <w:szCs w:val="24"/>
        </w:rPr>
        <w:t>отбывание наказания и 3-месячный период после освобождения из мест лишения свободы.</w:t>
      </w:r>
    </w:p>
    <w:p w:rsidR="0060596B" w:rsidRPr="0060596B" w:rsidRDefault="0060596B" w:rsidP="00605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Напомним,</w:t>
      </w:r>
      <w:r w:rsidRPr="00605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размер ежемесячного пособия на ребенка в возрасте от 8 до 16 лет </w:t>
      </w:r>
      <w:r w:rsidR="00170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включительно </w:t>
      </w:r>
      <w:r w:rsidRPr="006059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Московской  области – 6 765, 50 руб. (прожиточный минимум ребенка – 13 531 руб.).</w:t>
      </w:r>
    </w:p>
    <w:p w:rsidR="0060596B" w:rsidRPr="0060596B" w:rsidRDefault="0060596B" w:rsidP="00605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6B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Размер ежемесячного пособия женщинам, вставшим на учет в медицинской организации в ранние сроки беременности</w:t>
      </w:r>
      <w:r w:rsidR="001704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60596B">
        <w:rPr>
          <w:rFonts w:ascii="Times New Roman" w:eastAsia="Times New Roman" w:hAnsi="Times New Roman" w:cs="Times New Roman"/>
          <w:i/>
          <w:iCs/>
          <w:sz w:val="24"/>
          <w:szCs w:val="24"/>
        </w:rPr>
        <w:t>в Московской области – 7 493,50 руб. (прожиточный  минимум трудоспособного населения –14 987 руб.).</w:t>
      </w:r>
    </w:p>
    <w:p w:rsidR="0052118C" w:rsidRDefault="0052118C"/>
    <w:sectPr w:rsidR="0052118C" w:rsidSect="005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34B7"/>
    <w:multiLevelType w:val="multilevel"/>
    <w:tmpl w:val="45E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205A4"/>
    <w:multiLevelType w:val="multilevel"/>
    <w:tmpl w:val="45B2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B"/>
    <w:rsid w:val="001704F5"/>
    <w:rsid w:val="002A0231"/>
    <w:rsid w:val="0036312C"/>
    <w:rsid w:val="0052118C"/>
    <w:rsid w:val="0060596B"/>
    <w:rsid w:val="00D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0596B"/>
    <w:rPr>
      <w:i/>
      <w:iCs/>
    </w:rPr>
  </w:style>
  <w:style w:type="paragraph" w:customStyle="1" w:styleId="m-0">
    <w:name w:val="m-0"/>
    <w:basedOn w:val="a"/>
    <w:rsid w:val="0060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0596B"/>
    <w:rPr>
      <w:i/>
      <w:iCs/>
    </w:rPr>
  </w:style>
  <w:style w:type="paragraph" w:customStyle="1" w:styleId="m-0">
    <w:name w:val="m-0"/>
    <w:basedOn w:val="a"/>
    <w:rsid w:val="0060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5</cp:revision>
  <dcterms:created xsi:type="dcterms:W3CDTF">2021-07-30T06:45:00Z</dcterms:created>
  <dcterms:modified xsi:type="dcterms:W3CDTF">2021-07-30T06:51:00Z</dcterms:modified>
</cp:coreProperties>
</file>