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4E" w:rsidRPr="00921D4E" w:rsidRDefault="00921D4E" w:rsidP="00B07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ГУ - Главное Управление Пенсионного фонда РФ № 3 по г. Москве и Московской</w:t>
      </w:r>
      <w:r w:rsidR="00547C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области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Клиентская служба г. </w:t>
      </w:r>
      <w:r w:rsidR="00547C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Орехово-Зуево  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просит разместить  на сайте информацию:</w:t>
      </w:r>
    </w:p>
    <w:p w:rsidR="007A5B51" w:rsidRPr="007A5B51" w:rsidRDefault="007A5B51" w:rsidP="007A5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A5B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Как получить сведения об имущ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естве и доходах семьи </w:t>
      </w:r>
    </w:p>
    <w:p w:rsidR="007A5B51" w:rsidRPr="007A5B51" w:rsidRDefault="007A5B51" w:rsidP="007A5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Главное управление ПФР № 3</w:t>
      </w:r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г. Москве и Московской области напоминает, что Пенсионный фонд осуществляет выплату новых пособий для</w:t>
      </w:r>
      <w:bookmarkStart w:id="0" w:name="_GoBack"/>
      <w:bookmarkEnd w:id="0"/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семей с низким доходом — одиноким родителям с детьми от 8 до 16 лет и будущим мамам, вставшим на учет в медицинские организации в ранние сроки беременности. Прием заявлений на эти меры поддержки стартовал в июле. К сожалению, доля отказных решений высока. В первую очередь отказы выносились из-за превышенных доходов и имущества, поэтому мы публикуем инструкцию, как самостоятельно посчитать свой уровень материального обеспечения с помощью кабинета налогоплательщика и портала </w:t>
      </w:r>
      <w:proofErr w:type="spellStart"/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7A5B51" w:rsidRPr="007A5B51" w:rsidRDefault="007A5B51" w:rsidP="007A5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сайте ФНС www.nalog.gov.ru нужно войти в Личный кабинет налогоплательщика (ссылку на личный кабинет можно также найти в браузере).  Далее выбрать вкладку «Доходы», затем — «Расчеты по страховым взносам». Именно здесь размещена информация о начислениях заработной платы работодателем до вычета налогов помесячно за каждый год. В этой вкладке удобно считать доход за расчетный период. Напоминаем, он учитывается за 12 месяцев, но отсчет этого периода начинается за 4 месяца до даты подачи заявления. Это значит, что если вы обращаетесь за выплатой в августе 2021 года, то будут учитываться доходы с 1 апреля 2020 года по 31 марта 2021 года.</w:t>
      </w:r>
    </w:p>
    <w:p w:rsidR="007A5B51" w:rsidRPr="007A5B51" w:rsidRDefault="007A5B51" w:rsidP="007A5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Если вы хотите проверить имущество, находящееся в собственности, то нужно зайти в соседнюю с «Доходами» вкладку «Имущество». </w:t>
      </w:r>
      <w:proofErr w:type="gramStart"/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Здесь размещены данные о зарегистрированных на вас недвижимости и транспорте.</w:t>
      </w:r>
      <w:proofErr w:type="gramEnd"/>
    </w:p>
    <w:p w:rsidR="007A5B51" w:rsidRPr="007A5B51" w:rsidRDefault="007A5B51" w:rsidP="007A5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Также может быть полезна для расчета среднедушевого дохода информация из ЕГИССО — о назначенных мерах социальной поддержки (об установленных пенсиях, пособиях, социальных выплатах, компенсациях, субсидиях и иных выплатах). Ее можно получить в виде единой выписки за период на портале </w:t>
      </w:r>
      <w:proofErr w:type="spellStart"/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7A5B51" w:rsidRPr="007A5B51" w:rsidRDefault="007A5B51" w:rsidP="007A5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Чтобы получить выписку, необходимо перейти по ссылке www.gosuslugi.ru/400185/1/form или на портале </w:t>
      </w:r>
      <w:proofErr w:type="spellStart"/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найти услугу «Информирование граждан о сведениях, содержащихся в федеральной государственной информационной системе Единая государственная система социального обеспечения» (для этого в поисковой строке на портале достаточно ввести аббревиатуру ЕГИССО). Затем нажать кнопку «Начать» для получения услуги. В открывшемся окне указать период, за который необходимо сформировать выписку. Нажать на кнопку «Получить выписку».</w:t>
      </w:r>
    </w:p>
    <w:p w:rsidR="007A5B51" w:rsidRPr="007A5B51" w:rsidRDefault="007A5B51" w:rsidP="007A5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Выписка оперативно придет в формате PDF и будет содержать информацию о фактах назначения мер поддержки за выбранный вами период. Эти суммы также нужно включить в доход, за исключением:</w:t>
      </w:r>
    </w:p>
    <w:p w:rsidR="007A5B51" w:rsidRPr="007A5B51" w:rsidRDefault="007A5B51" w:rsidP="007A5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выплат на детей от 3 до 7 лет, которые были получены на того ребенка, на которого подается заявление;</w:t>
      </w:r>
    </w:p>
    <w:p w:rsidR="007A5B51" w:rsidRPr="007A5B51" w:rsidRDefault="007A5B51" w:rsidP="007A5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выплат на детей от 8 до 16 лет, которые были получены в прошлые периоды на этого ребенка;</w:t>
      </w:r>
    </w:p>
    <w:p w:rsidR="007A5B51" w:rsidRPr="007A5B51" w:rsidRDefault="007A5B51" w:rsidP="007A5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- единовременной материальной помощи в связи с ЧС и страховых выплат;</w:t>
      </w:r>
    </w:p>
    <w:p w:rsidR="007A5B51" w:rsidRPr="007A5B51" w:rsidRDefault="007A5B51" w:rsidP="007A5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материальной помощи, предоставленной в рамках социального контракта;</w:t>
      </w:r>
    </w:p>
    <w:p w:rsidR="007A5B51" w:rsidRPr="007A5B51" w:rsidRDefault="007A5B51" w:rsidP="007A5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сумм пособий и иных аналогичных выплат, а также алиментов на ребенка, который на день подачи заявления достиг возраста 18 лет (23 лет – в случаях, предусмотренных законодательством субъектов РФ);</w:t>
      </w:r>
    </w:p>
    <w:p w:rsidR="007A5B51" w:rsidRPr="007A5B51" w:rsidRDefault="007A5B51" w:rsidP="007A5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ежемесячных выплат неработающим трудоспособным людям, ухаживающим за ребенком-инвалидом в возрасте до 18 лет или инвалидом с детства I группы.</w:t>
      </w:r>
    </w:p>
    <w:p w:rsidR="007A5B51" w:rsidRPr="007A5B51" w:rsidRDefault="007A5B51" w:rsidP="007A5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Основные ошибки, выявленные при вынесении отказов по причине превышения доходов или количества имущества:</w:t>
      </w:r>
    </w:p>
    <w:p w:rsidR="007A5B51" w:rsidRPr="007A5B51" w:rsidRDefault="007A5B51" w:rsidP="007A5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 Доходы многих граждан превышают прожиточный минимум на человека в регионе, так как граждане не учитывают, что берется весь доход, вычет из них кредитных обязательств и налогов правилами не предусмотрен. То есть многие считают свою заработную плату с вычетом НДФЛ, что является ошибкой.</w:t>
      </w:r>
    </w:p>
    <w:p w:rsidR="007A5B51" w:rsidRPr="007A5B51" w:rsidRDefault="007A5B51" w:rsidP="007A5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2. При назначении используется правило «нулевого дохода». Оно предполагает, что пособие назначается при наличии у взрослых членов семьи заработка, а отсутствие доходов должно быть обосновано объективными жизненными обстоятельствами, например, регистрацией на учете в центре занятости. Однако Пенсионный фонд может учесть только до 6 месяцев нахождения в статусе безработного. Это значит, что за расчетный период должен быть доход или еще одна уважительная причина для его отсутствия.</w:t>
      </w:r>
    </w:p>
    <w:p w:rsidR="007A5B51" w:rsidRPr="007A5B51" w:rsidRDefault="007A5B51" w:rsidP="007A5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3.  Правило «нулевого дохода» действует и в отношении нынешних супругов одиноких родителей.</w:t>
      </w:r>
    </w:p>
    <w:p w:rsidR="007A5B51" w:rsidRPr="007A5B51" w:rsidRDefault="007A5B51" w:rsidP="007A5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4. Играет роль и количество имущества, находящегося в собственности семьи. Порой граждане забывают, что в собственности их детей есть доли: родители ошибочно считают только «свое» имущество.</w:t>
      </w:r>
    </w:p>
    <w:p w:rsidR="007A5B51" w:rsidRPr="007A5B51" w:rsidRDefault="007A5B51" w:rsidP="007A5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5. Автомобиль допускается один на семью. Исключение для этого правила есть только у многодетных семей, семей, в которых есть инвалид, либо в том случае, если второй автомобиль получен в качестве меры социальной поддержки.</w:t>
      </w:r>
    </w:p>
    <w:p w:rsidR="007A5B51" w:rsidRPr="007A5B51" w:rsidRDefault="007A5B51" w:rsidP="007A5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Важно! Состояние и год выпуска транспорта в целом не имеет значения. Исключение составляют автомобили моложе 5 лет и с мощностью двигателя не менее 250 лошадиных сил. Наличие такого автомобиля служит основанием для отказа. Поэтому даже если автомобиль «просто стоит в гараже» или оформлен номинально, Пенсионный фонд не сможет принять во внимание эти обстоятельства. Есть четкие правила, с которыми может ознакомиться любой желающий.</w:t>
      </w:r>
    </w:p>
    <w:p w:rsidR="00827AC5" w:rsidRPr="007A5B51" w:rsidRDefault="007A5B51" w:rsidP="007A5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A5B5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Подробные условия указаны на сайте ПФР pfr.gov.ru в разделах на главной странице — одиноким родителям и будущим мамам.</w:t>
      </w:r>
    </w:p>
    <w:p w:rsidR="00580AB1" w:rsidRDefault="00A02890" w:rsidP="0082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580AB1" w:rsidRPr="00580AB1">
        <w:rPr>
          <w:rFonts w:ascii="Times New Roman" w:eastAsia="Times New Roman" w:hAnsi="Times New Roman" w:cs="Times New Roman"/>
          <w:sz w:val="24"/>
          <w:szCs w:val="24"/>
        </w:rPr>
        <w:t>Заместитель начальника Управления ПУ и ВС                                                А.Я. Ефимова</w:t>
      </w:r>
    </w:p>
    <w:p w:rsidR="00580AB1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AB1" w:rsidRPr="00B07758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6575F"/>
    <w:rsid w:val="000D362C"/>
    <w:rsid w:val="00547C39"/>
    <w:rsid w:val="00580AB1"/>
    <w:rsid w:val="0076159A"/>
    <w:rsid w:val="007A5B51"/>
    <w:rsid w:val="007B7E9E"/>
    <w:rsid w:val="00827AC5"/>
    <w:rsid w:val="00921D4E"/>
    <w:rsid w:val="00A02890"/>
    <w:rsid w:val="00B07758"/>
    <w:rsid w:val="00C4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2021-09-14T12:43:00Z</cp:lastPrinted>
  <dcterms:created xsi:type="dcterms:W3CDTF">2021-09-14T12:56:00Z</dcterms:created>
  <dcterms:modified xsi:type="dcterms:W3CDTF">2021-09-14T12:56:00Z</dcterms:modified>
</cp:coreProperties>
</file>