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5A" w:rsidRPr="0072065A" w:rsidRDefault="0072065A" w:rsidP="00AA5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206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AA5BE7" w:rsidRPr="0072065A" w:rsidRDefault="0072065A" w:rsidP="00AA5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 15 октября</w:t>
      </w:r>
      <w:r w:rsidR="00AA5BE7" w:rsidRPr="007206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страхователям необходимо представить ежемесячную отчетность в ПФР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 w:rsidR="0072065A"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г. Орехово-Зуево 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прием ежемесячной отчетности о застрахованных лицах по формам СЗВ-М и СЗВ-ТД.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Ежемесячная отчетность представляется не позднее 15 числа месяца, следующего за отчетным периодом, за исключением приходящихся на эту дату выходных или праздничных дней. В этом случае окончанием срока считается следующий за праздничным или выходным рабочий день.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Последними датами сдачи отчетности в 2021 году также являются: 15 октября, 15 ноября, 15 декабря и 17 января 2022 года.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сведения о трудовой деятельности (форма СЗВ-ТД) представляются ежемесячно о работниках, в отношении которых в отчетном периоде произошли кадровые мероприятия (перевод, переименование организации, присвоение профессии, квалификации), а </w:t>
      </w:r>
      <w:proofErr w:type="gramStart"/>
      <w:r w:rsidRPr="00AA5BE7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AA5BE7">
        <w:rPr>
          <w:rFonts w:ascii="Times New Roman" w:eastAsia="Times New Roman" w:hAnsi="Times New Roman" w:cs="Times New Roman"/>
          <w:sz w:val="24"/>
          <w:szCs w:val="24"/>
        </w:rPr>
        <w:t xml:space="preserve"> если сотрудник написал заявление о выборе вида ведения трудовой книжки в бумажном или электронном виде.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В случаях приема на работу и увольнения зарегистрированного лица сведения о трудовой деятельности (форма СЗВ-ТД) представляются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Если численность сотрудников 25 и более человек, отчетность необходимо представлять в электронном виде с усиленной квалифицированной электронной подписью.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За непредставление в установленный срок либо представление неполных и (или) недостоверных сведений о трудовой деятельности (форма СЗВ-ТД)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Сведения о застрахованных лицах (форма СЗВ-М) представляются ежемесячно работодателем о каждом работающем застрахованном лице. 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Важно помнить, что за непредставление страхователем в установленный срок либо представление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lastRenderedPageBreak/>
        <w:t>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p w:rsidR="00AA5BE7" w:rsidRPr="00AA5BE7" w:rsidRDefault="00AA5BE7" w:rsidP="00AA5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BE7">
        <w:rPr>
          <w:rFonts w:ascii="Times New Roman" w:eastAsia="Times New Roman" w:hAnsi="Times New Roman" w:cs="Times New Roman"/>
          <w:sz w:val="24"/>
          <w:szCs w:val="24"/>
        </w:rPr>
        <w:t>В случае получения отрицательного протокола ошибки в отчетности должны быть устранены работодателем в течение 5 рабочих дней.</w:t>
      </w:r>
    </w:p>
    <w:p w:rsidR="00B77367" w:rsidRPr="0072065A" w:rsidRDefault="0072065A">
      <w:pPr>
        <w:rPr>
          <w:rFonts w:ascii="Times New Roman" w:hAnsi="Times New Roman" w:cs="Times New Roman"/>
          <w:sz w:val="24"/>
          <w:szCs w:val="24"/>
        </w:rPr>
      </w:pPr>
      <w:r w:rsidRPr="0072065A">
        <w:rPr>
          <w:rFonts w:ascii="Times New Roman" w:hAnsi="Times New Roman" w:cs="Times New Roman"/>
          <w:sz w:val="24"/>
          <w:szCs w:val="24"/>
        </w:rPr>
        <w:t>Заместите</w:t>
      </w:r>
      <w:bookmarkStart w:id="0" w:name="_GoBack"/>
      <w:bookmarkEnd w:id="0"/>
      <w:r w:rsidRPr="0072065A">
        <w:rPr>
          <w:rFonts w:ascii="Times New Roman" w:hAnsi="Times New Roman" w:cs="Times New Roman"/>
          <w:sz w:val="24"/>
          <w:szCs w:val="24"/>
        </w:rPr>
        <w:t>ль начальника Управления ПУ и ВС                                                А.Я. Ефимова</w:t>
      </w:r>
    </w:p>
    <w:sectPr w:rsidR="00B77367" w:rsidRPr="0072065A" w:rsidSect="00B7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ACB"/>
    <w:multiLevelType w:val="multilevel"/>
    <w:tmpl w:val="718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E7"/>
    <w:rsid w:val="0072065A"/>
    <w:rsid w:val="00AA5BE7"/>
    <w:rsid w:val="00B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A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2021-09-22T12:48:00Z</cp:lastPrinted>
  <dcterms:created xsi:type="dcterms:W3CDTF">2021-09-22T12:50:00Z</dcterms:created>
  <dcterms:modified xsi:type="dcterms:W3CDTF">2021-09-22T12:50:00Z</dcterms:modified>
</cp:coreProperties>
</file>