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A6" w:rsidRDefault="00DA40A6" w:rsidP="008B0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DA40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 области Клиентская служба г. Орехово-Зуево   просит разместить  на сайте информацию:</w:t>
      </w:r>
    </w:p>
    <w:p w:rsidR="008B051E" w:rsidRPr="008B051E" w:rsidRDefault="008B051E" w:rsidP="008B0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8B0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Федеральным льготникам: до 1 октября определиться с набором социальных услуг</w:t>
      </w:r>
    </w:p>
    <w:p w:rsidR="008B051E" w:rsidRPr="008B051E" w:rsidRDefault="00D16AF4" w:rsidP="008B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B051E" w:rsidRPr="008B051E" w:rsidRDefault="008B051E" w:rsidP="008B0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51E">
        <w:rPr>
          <w:rFonts w:ascii="Times New Roman" w:eastAsia="Times New Roman" w:hAnsi="Times New Roman" w:cs="Times New Roman"/>
          <w:sz w:val="28"/>
          <w:szCs w:val="28"/>
        </w:rPr>
        <w:t xml:space="preserve">ГУ-Главное управление ПФР №3 по городу Москве и Московской области </w:t>
      </w:r>
      <w:r w:rsidR="00D16AF4" w:rsidRPr="00D16AF4">
        <w:rPr>
          <w:rFonts w:ascii="Times New Roman" w:eastAsia="Times New Roman" w:hAnsi="Times New Roman" w:cs="Times New Roman"/>
          <w:sz w:val="28"/>
          <w:szCs w:val="28"/>
        </w:rPr>
        <w:t xml:space="preserve">Клиентская служба г. Орехово-Зуево </w:t>
      </w:r>
      <w:bookmarkStart w:id="0" w:name="_GoBack"/>
      <w:bookmarkEnd w:id="0"/>
      <w:r w:rsidRPr="008B051E">
        <w:rPr>
          <w:rFonts w:ascii="Times New Roman" w:eastAsia="Times New Roman" w:hAnsi="Times New Roman" w:cs="Times New Roman"/>
          <w:sz w:val="28"/>
          <w:szCs w:val="28"/>
        </w:rPr>
        <w:t>напоминает, что отдельные категории граждан, имеющие право на льготы и меры социальной поддержки в соответствии с федеральным законодательством, могут выбрать форму получения набора социальных услуг: натуральную или денежную.</w:t>
      </w:r>
    </w:p>
    <w:p w:rsidR="008B051E" w:rsidRPr="008B051E" w:rsidRDefault="008B051E" w:rsidP="008B0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51E">
        <w:rPr>
          <w:rFonts w:ascii="Times New Roman" w:eastAsia="Times New Roman" w:hAnsi="Times New Roman" w:cs="Times New Roman"/>
          <w:sz w:val="28"/>
          <w:szCs w:val="28"/>
        </w:rPr>
        <w:t>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</w:t>
      </w:r>
    </w:p>
    <w:p w:rsidR="008B051E" w:rsidRPr="008B051E" w:rsidRDefault="008B051E" w:rsidP="008B0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5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Московском регионе право на получение государственной социальной помощи в виде набора социальных услуг имеют</w:t>
      </w:r>
      <w:r w:rsidRPr="008B05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B05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более 1,6 миллиона федеральных льготников, из них порядка 1,1 миллиона – в Москве, более 0,5 миллиона – в Московской области.</w:t>
      </w:r>
    </w:p>
    <w:p w:rsidR="008B051E" w:rsidRPr="008B051E" w:rsidRDefault="008B051E" w:rsidP="008B0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51E">
        <w:rPr>
          <w:rFonts w:ascii="Times New Roman" w:eastAsia="Times New Roman" w:hAnsi="Times New Roman" w:cs="Times New Roman"/>
          <w:sz w:val="28"/>
          <w:szCs w:val="28"/>
        </w:rPr>
        <w:t>С февраля 2021 года он проиндексирован и составляет 1 211,66 руб. в месяц:</w:t>
      </w:r>
    </w:p>
    <w:p w:rsidR="008B051E" w:rsidRPr="008B051E" w:rsidRDefault="008B051E" w:rsidP="008B05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51E">
        <w:rPr>
          <w:rFonts w:ascii="Times New Roman" w:eastAsia="Times New Roman" w:hAnsi="Times New Roman" w:cs="Times New Roman"/>
          <w:sz w:val="28"/>
          <w:szCs w:val="28"/>
        </w:rPr>
        <w:t>лекарства, медицинские изделия и продукты лечебного питания – 933,25 руб.;</w:t>
      </w:r>
    </w:p>
    <w:p w:rsidR="008B051E" w:rsidRPr="008B051E" w:rsidRDefault="008B051E" w:rsidP="008B05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51E">
        <w:rPr>
          <w:rFonts w:ascii="Times New Roman" w:eastAsia="Times New Roman" w:hAnsi="Times New Roman" w:cs="Times New Roman"/>
          <w:sz w:val="28"/>
          <w:szCs w:val="28"/>
        </w:rPr>
        <w:t>путевка на санаторно-курортное лечение для профилактики основных заболеваний – 144,37 руб.;</w:t>
      </w:r>
    </w:p>
    <w:p w:rsidR="008B051E" w:rsidRPr="008B051E" w:rsidRDefault="008B051E" w:rsidP="008B05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51E">
        <w:rPr>
          <w:rFonts w:ascii="Times New Roman" w:eastAsia="Times New Roman" w:hAnsi="Times New Roman" w:cs="Times New Roman"/>
          <w:sz w:val="28"/>
          <w:szCs w:val="28"/>
        </w:rPr>
        <w:t>бесплатный проезд на пригородном железнодорожном транспорте, а также на междугородном транспорте к месту лечения и обратно 134,04 руб.</w:t>
      </w:r>
    </w:p>
    <w:p w:rsidR="008B051E" w:rsidRPr="008B051E" w:rsidRDefault="008B051E" w:rsidP="008B0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51E">
        <w:rPr>
          <w:rFonts w:ascii="Times New Roman" w:eastAsia="Times New Roman" w:hAnsi="Times New Roman" w:cs="Times New Roman"/>
          <w:sz w:val="28"/>
          <w:szCs w:val="28"/>
        </w:rPr>
        <w:t>По умолчанию набор социальных услуг предоставляется в натуральной форме. Исключение составляют граждане, подвергшиеся воздействию радиации, которым набор изначально предоставляется деньгами.</w:t>
      </w:r>
    </w:p>
    <w:p w:rsidR="008B051E" w:rsidRPr="008B051E" w:rsidRDefault="008B051E" w:rsidP="008B0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51E">
        <w:rPr>
          <w:rFonts w:ascii="Times New Roman" w:eastAsia="Times New Roman" w:hAnsi="Times New Roman" w:cs="Times New Roman"/>
          <w:sz w:val="28"/>
          <w:szCs w:val="28"/>
        </w:rPr>
        <w:t xml:space="preserve">Чтобы получать весь набор или его часть деньгами, необходимо до 1 октября подать соответствующее заявление в территориальный орган Пенсионного фонда России. Сделать это можно через личный кабинет на сайте ПФР или на </w:t>
      </w:r>
      <w:hyperlink r:id="rId6" w:history="1">
        <w:r w:rsidRPr="008B05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портале </w:t>
        </w:r>
        <w:proofErr w:type="spellStart"/>
        <w:r w:rsidRPr="008B05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госуслуг</w:t>
        </w:r>
        <w:proofErr w:type="spellEnd"/>
      </w:hyperlink>
      <w:r w:rsidRPr="008B051E">
        <w:rPr>
          <w:rFonts w:ascii="Times New Roman" w:eastAsia="Times New Roman" w:hAnsi="Times New Roman" w:cs="Times New Roman"/>
          <w:sz w:val="28"/>
          <w:szCs w:val="28"/>
        </w:rPr>
        <w:t>, а также в любом территориальном органе ПФР или МФЦ.</w:t>
      </w:r>
    </w:p>
    <w:p w:rsidR="008B051E" w:rsidRPr="008B051E" w:rsidRDefault="008B051E" w:rsidP="008B0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51E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8B051E" w:rsidRPr="008B051E" w:rsidRDefault="008B051E" w:rsidP="008B0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5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 подаче нового заявления до 1 октября текущего года набор, с учетом выбранных условий, начнет предоставляться с 1 января 2022 года.</w:t>
      </w:r>
    </w:p>
    <w:p w:rsidR="00C15B9D" w:rsidRPr="00DA40A6" w:rsidRDefault="00DA40A6">
      <w:pPr>
        <w:rPr>
          <w:sz w:val="28"/>
          <w:szCs w:val="28"/>
        </w:rPr>
      </w:pPr>
      <w:r w:rsidRPr="00DA40A6">
        <w:rPr>
          <w:sz w:val="28"/>
          <w:szCs w:val="28"/>
        </w:rPr>
        <w:t xml:space="preserve">Заместитель начальника Управления ПУ и ВС           </w:t>
      </w:r>
      <w:r>
        <w:rPr>
          <w:sz w:val="28"/>
          <w:szCs w:val="28"/>
        </w:rPr>
        <w:t xml:space="preserve">                     </w:t>
      </w:r>
      <w:r w:rsidRPr="00DA40A6">
        <w:rPr>
          <w:sz w:val="28"/>
          <w:szCs w:val="28"/>
        </w:rPr>
        <w:t xml:space="preserve">     А.Я. Ефимова</w:t>
      </w:r>
    </w:p>
    <w:sectPr w:rsidR="00C15B9D" w:rsidRPr="00DA40A6" w:rsidSect="00C1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39C5"/>
    <w:multiLevelType w:val="multilevel"/>
    <w:tmpl w:val="FB7C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97548"/>
    <w:multiLevelType w:val="multilevel"/>
    <w:tmpl w:val="B628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1E"/>
    <w:rsid w:val="008B051E"/>
    <w:rsid w:val="00C15B9D"/>
    <w:rsid w:val="00D16AF4"/>
    <w:rsid w:val="00D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051E"/>
    <w:rPr>
      <w:b/>
      <w:bCs/>
    </w:rPr>
  </w:style>
  <w:style w:type="character" w:styleId="a5">
    <w:name w:val="Emphasis"/>
    <w:basedOn w:val="a0"/>
    <w:uiPriority w:val="20"/>
    <w:qFormat/>
    <w:rsid w:val="008B051E"/>
    <w:rPr>
      <w:i/>
      <w:iCs/>
    </w:rPr>
  </w:style>
  <w:style w:type="character" w:styleId="a6">
    <w:name w:val="Hyperlink"/>
    <w:basedOn w:val="a0"/>
    <w:uiPriority w:val="99"/>
    <w:semiHidden/>
    <w:unhideWhenUsed/>
    <w:rsid w:val="008B051E"/>
    <w:rPr>
      <w:color w:val="0000FF"/>
      <w:u w:val="single"/>
    </w:rPr>
  </w:style>
  <w:style w:type="paragraph" w:customStyle="1" w:styleId="m-0">
    <w:name w:val="m-0"/>
    <w:basedOn w:val="a"/>
    <w:rsid w:val="008B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051E"/>
    <w:rPr>
      <w:b/>
      <w:bCs/>
    </w:rPr>
  </w:style>
  <w:style w:type="character" w:styleId="a5">
    <w:name w:val="Emphasis"/>
    <w:basedOn w:val="a0"/>
    <w:uiPriority w:val="20"/>
    <w:qFormat/>
    <w:rsid w:val="008B051E"/>
    <w:rPr>
      <w:i/>
      <w:iCs/>
    </w:rPr>
  </w:style>
  <w:style w:type="character" w:styleId="a6">
    <w:name w:val="Hyperlink"/>
    <w:basedOn w:val="a0"/>
    <w:uiPriority w:val="99"/>
    <w:semiHidden/>
    <w:unhideWhenUsed/>
    <w:rsid w:val="008B051E"/>
    <w:rPr>
      <w:color w:val="0000FF"/>
      <w:u w:val="single"/>
    </w:rPr>
  </w:style>
  <w:style w:type="paragraph" w:customStyle="1" w:styleId="m-0">
    <w:name w:val="m-0"/>
    <w:basedOn w:val="a"/>
    <w:rsid w:val="008B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2021-09-22T12:44:00Z</cp:lastPrinted>
  <dcterms:created xsi:type="dcterms:W3CDTF">2021-09-22T12:45:00Z</dcterms:created>
  <dcterms:modified xsi:type="dcterms:W3CDTF">2021-09-22T13:24:00Z</dcterms:modified>
</cp:coreProperties>
</file>