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67" w:rsidRPr="00C35667" w:rsidRDefault="00C35667" w:rsidP="005E3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5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5E3A14" w:rsidRPr="00C35667" w:rsidRDefault="005E3A14" w:rsidP="00C356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5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Доступная среда для маломобильных групп населения</w:t>
      </w:r>
    </w:p>
    <w:p w:rsidR="00C35667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является повышение уровня обслуживания граждан. С этой целью реализуются различные мероприятия, направленные на обеспечение условий для беспрепятственного доступа всех категорий граждан к объектам и услугам, оказываемым территориальными органами ПФР.</w:t>
      </w:r>
    </w:p>
    <w:p w:rsidR="005E3A14" w:rsidRPr="005E3A14" w:rsidRDefault="00C35667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Клиентская служба «Орехово-Зуево» </w:t>
      </w:r>
      <w:r w:rsidR="000C339E">
        <w:rPr>
          <w:rFonts w:ascii="Times New Roman" w:eastAsia="Times New Roman" w:hAnsi="Times New Roman" w:cs="Times New Roman"/>
          <w:sz w:val="24"/>
          <w:szCs w:val="24"/>
        </w:rPr>
        <w:t>оснащена</w:t>
      </w:r>
      <w:r w:rsidR="005E3A14" w:rsidRPr="005E3A14">
        <w:rPr>
          <w:rFonts w:ascii="Times New Roman" w:eastAsia="Times New Roman" w:hAnsi="Times New Roman" w:cs="Times New Roman"/>
          <w:sz w:val="24"/>
          <w:szCs w:val="24"/>
        </w:rPr>
        <w:t xml:space="preserve"> всем необходимым для достижения комф</w:t>
      </w:r>
      <w:r w:rsidR="000C339E">
        <w:rPr>
          <w:rFonts w:ascii="Times New Roman" w:eastAsia="Times New Roman" w:hAnsi="Times New Roman" w:cs="Times New Roman"/>
          <w:sz w:val="24"/>
          <w:szCs w:val="24"/>
        </w:rPr>
        <w:t>ортных условий. Так, прилегающая территория оборудована</w:t>
      </w:r>
      <w:r w:rsidR="005E3A14" w:rsidRPr="005E3A14">
        <w:rPr>
          <w:rFonts w:ascii="Times New Roman" w:eastAsia="Times New Roman" w:hAnsi="Times New Roman" w:cs="Times New Roman"/>
          <w:sz w:val="24"/>
          <w:szCs w:val="24"/>
        </w:rPr>
        <w:t xml:space="preserve"> парковочными местами с обозначением мест стоянки для маломобильных групп населения.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ведут работу с соответствующими органами по вопросам ремонта путей движения к административным зданиям, где располагаются клиентские службы.</w:t>
      </w:r>
    </w:p>
    <w:p w:rsidR="005E3A14" w:rsidRPr="005E3A14" w:rsidRDefault="000C339E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Входная площадка</w:t>
      </w:r>
      <w:r w:rsidR="00926C66">
        <w:rPr>
          <w:rFonts w:ascii="Times New Roman" w:eastAsia="Times New Roman" w:hAnsi="Times New Roman" w:cs="Times New Roman"/>
          <w:sz w:val="24"/>
          <w:szCs w:val="24"/>
        </w:rPr>
        <w:t xml:space="preserve"> и тамбуры здания</w:t>
      </w:r>
      <w:r w:rsidR="005E3A14" w:rsidRPr="005E3A14">
        <w:rPr>
          <w:rFonts w:ascii="Times New Roman" w:eastAsia="Times New Roman" w:hAnsi="Times New Roman" w:cs="Times New Roman"/>
          <w:sz w:val="24"/>
          <w:szCs w:val="24"/>
        </w:rPr>
        <w:t xml:space="preserve"> имеют покрытия, не допускающие скольжение в зимнее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лестничных маршах в здании </w:t>
      </w:r>
      <w:r w:rsidR="005E3A14" w:rsidRPr="005E3A14">
        <w:rPr>
          <w:rFonts w:ascii="Times New Roman" w:eastAsia="Times New Roman" w:hAnsi="Times New Roman" w:cs="Times New Roman"/>
          <w:sz w:val="24"/>
          <w:szCs w:val="24"/>
        </w:rPr>
        <w:t xml:space="preserve"> первые и последние ступени обозначены яркой полосой. Вх</w:t>
      </w:r>
      <w:r>
        <w:rPr>
          <w:rFonts w:ascii="Times New Roman" w:eastAsia="Times New Roman" w:hAnsi="Times New Roman" w:cs="Times New Roman"/>
          <w:sz w:val="24"/>
          <w:szCs w:val="24"/>
        </w:rPr>
        <w:t>оды имеют пандусы и поручни.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граждан в клиентских службах зона приема оборудована стойкой, позволяющей инвалидам, в том числе на креслах-колясках, и другим маломобильным группам населения, пользоваться услугами справочной службы; организована работа администратора </w:t>
      </w:r>
      <w:r w:rsidR="00926C66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6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6C66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 индукционные панели. Пути движения обозначены тактильными полосами и плитками. Окна и рабочие места  для приема маломобильных групп населения и санитарные комна</w:t>
      </w:r>
      <w:r w:rsidR="000C339E">
        <w:rPr>
          <w:rFonts w:ascii="Times New Roman" w:eastAsia="Times New Roman" w:hAnsi="Times New Roman" w:cs="Times New Roman"/>
          <w:sz w:val="24"/>
          <w:szCs w:val="24"/>
        </w:rPr>
        <w:t>ты имеют установленные размеры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A14" w:rsidRPr="005E3A14" w:rsidRDefault="000C339E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Клиентской службе «Орехово-Зуево»</w:t>
      </w:r>
      <w:r w:rsidR="005E3A14" w:rsidRPr="005E3A14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система вызова помощника (сотрудника, способного оказать помощь клиенту, пришедшему на прием) и специальный переносной прибор для усиления звука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(прибор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Консультацию специалиста ПФР можно </w:t>
      </w:r>
      <w:proofErr w:type="gramStart"/>
      <w:r w:rsidRPr="005E3A14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proofErr w:type="gramEnd"/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дома. На сайте ПФР работает онлайн-приемная.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>Читать сайт Пенсионного фонда России могут и люди со слабым зрением. У ресурса существует специальная версия. Для тех, кто видит хотя бы десять процентов от нормы, ПФР разработал специальную версию официального ресурса. Она дублирует информацию с сайта, но отличается специальными настройками. На странице можно увеличить шрифт, изменить его цвет и фон.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>Специальной версией полезно будет пользоваться и людям с обычным зрением. По мнению врачей – офтальмологов, чтение такой страницы – своеобразная гимнастика для глаз. Варьируя размеры шрифта, условия освещенности, контрастности, можно с профилактической целью тренировать глаза и намного снижать вред от работы за компьютером.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тем, на официальном сайте ПФР все публикуемые материалы можно не только читать, но и слушать. Озвучиваются как короткие тексты – меню страниц, названия разделов сайта, так и длинные материалы – новости и тематические статьи.</w:t>
      </w:r>
    </w:p>
    <w:p w:rsidR="005E3A14" w:rsidRPr="005E3A14" w:rsidRDefault="005E3A14" w:rsidP="005E3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 №3</w:t>
      </w:r>
      <w:r w:rsidRPr="005E3A14">
        <w:rPr>
          <w:rFonts w:ascii="Times New Roman" w:eastAsia="Times New Roman" w:hAnsi="Times New Roman" w:cs="Times New Roman"/>
          <w:sz w:val="24"/>
          <w:szCs w:val="24"/>
        </w:rPr>
        <w:t xml:space="preserve"> ПФР по городу Москве и Московской области в постоянном режиме ведется работа и по улучшению приёма клиента. В отдаленные населенные пункты региона выезжают мобильные бригады специалистов для оказания  консультативной помощи на местах</w:t>
      </w:r>
      <w:r w:rsidRPr="005E3A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2A1D" w:rsidRPr="000C339E" w:rsidRDefault="000C339E">
      <w:pPr>
        <w:rPr>
          <w:rFonts w:ascii="Times New Roman" w:hAnsi="Times New Roman" w:cs="Times New Roman"/>
          <w:sz w:val="24"/>
          <w:szCs w:val="24"/>
        </w:rPr>
      </w:pPr>
      <w:r w:rsidRPr="000C339E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B22A1D" w:rsidRPr="000C339E" w:rsidSect="00B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4"/>
    <w:rsid w:val="000C339E"/>
    <w:rsid w:val="005E3A14"/>
    <w:rsid w:val="00926C66"/>
    <w:rsid w:val="00B22A1D"/>
    <w:rsid w:val="00C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2021-11-08T14:08:00Z</cp:lastPrinted>
  <dcterms:created xsi:type="dcterms:W3CDTF">2021-11-02T14:20:00Z</dcterms:created>
  <dcterms:modified xsi:type="dcterms:W3CDTF">2021-11-08T14:35:00Z</dcterms:modified>
</cp:coreProperties>
</file>