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4B6264" w:rsidRPr="001B17DB" w:rsidRDefault="004B6264" w:rsidP="001B17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1B17D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Не платите юристам – услуги Пенсионного фонда бесплатны</w:t>
      </w:r>
    </w:p>
    <w:p w:rsidR="004B6264" w:rsidRPr="004B6264" w:rsidRDefault="004F7527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 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</w:t>
      </w:r>
      <w:r w:rsidR="001B17DB" w:rsidRPr="001B17DB">
        <w:t xml:space="preserve"> </w:t>
      </w:r>
      <w:r w:rsidR="001B17DB" w:rsidRPr="001B17DB">
        <w:rPr>
          <w:rFonts w:ascii="Times New Roman" w:eastAsia="Times New Roman" w:hAnsi="Times New Roman" w:cs="Times New Roman"/>
          <w:sz w:val="24"/>
          <w:szCs w:val="24"/>
        </w:rPr>
        <w:t>Клиентская служба г. Орехово-Зуево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 xml:space="preserve"> продолжает фиксировать обращения граждан о звонках неизвестных, предлагающих так называемую «бесплатную» юридическую помощь.</w:t>
      </w:r>
    </w:p>
    <w:p w:rsidR="004B6264" w:rsidRPr="004B6264" w:rsidRDefault="004B6264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64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аферисты действуют от имени неких юридических компаний. Они настойчиво убеждают доверчивых пенсионеров в якобы положенных денежных средствах от государства. Гражданам всего лишь необходимо посетить офис для бесплатной консультации, где им помогут «грамотно» составить заявление. Чаще всего речь идет о заявлениях на перерасчет пенсии, так как, со слов мошенников, при назначении пенсии </w:t>
      </w:r>
      <w:proofErr w:type="gramStart"/>
      <w:r w:rsidRPr="004B6264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 w:rsidRPr="004B6264">
        <w:rPr>
          <w:rFonts w:ascii="Times New Roman" w:eastAsia="Times New Roman" w:hAnsi="Times New Roman" w:cs="Times New Roman"/>
          <w:sz w:val="24"/>
          <w:szCs w:val="24"/>
        </w:rPr>
        <w:t xml:space="preserve"> допущены ошибки или не в полной мере учтены, например, периоды работы.</w:t>
      </w:r>
    </w:p>
    <w:p w:rsidR="004B6264" w:rsidRPr="004B6264" w:rsidRDefault="004B6264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сегодняшний день в центре внимания – «перерасчет пенсии за длительный стаж», «выплата детям войны», а также всесторонняя «помощь» в вопросах назначения пенсии и материнского капитала.</w:t>
      </w:r>
    </w:p>
    <w:p w:rsidR="004B6264" w:rsidRPr="004B6264" w:rsidRDefault="004B6264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64">
        <w:rPr>
          <w:rFonts w:ascii="Times New Roman" w:eastAsia="Times New Roman" w:hAnsi="Times New Roman" w:cs="Times New Roman"/>
          <w:sz w:val="24"/>
          <w:szCs w:val="24"/>
        </w:rPr>
        <w:t>Поверив сторонним лицам и в максимально быстрое разрешение вопроса, граждане рискуют остаться без денежных ср</w:t>
      </w:r>
      <w:r w:rsidR="00447E48">
        <w:rPr>
          <w:rFonts w:ascii="Times New Roman" w:eastAsia="Times New Roman" w:hAnsi="Times New Roman" w:cs="Times New Roman"/>
          <w:sz w:val="24"/>
          <w:szCs w:val="24"/>
        </w:rPr>
        <w:t xml:space="preserve">едств. Конечно, за  составление </w:t>
      </w:r>
      <w:r w:rsidRPr="004B626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447E48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4B6264">
        <w:rPr>
          <w:rFonts w:ascii="Times New Roman" w:eastAsia="Times New Roman" w:hAnsi="Times New Roman" w:cs="Times New Roman"/>
          <w:sz w:val="24"/>
          <w:szCs w:val="24"/>
        </w:rPr>
        <w:t xml:space="preserve"> об оказании юридических услуг и составление заявления озвучиваются немалые суммы. Если пенсионеры не располагают денежными средствами, то отзывчивые сотрудники в один момент помогут оформить кредит.</w:t>
      </w:r>
    </w:p>
    <w:p w:rsidR="004B6264" w:rsidRPr="004B6264" w:rsidRDefault="004B6264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64">
        <w:rPr>
          <w:rFonts w:ascii="Times New Roman" w:eastAsia="Times New Roman" w:hAnsi="Times New Roman" w:cs="Times New Roman"/>
          <w:sz w:val="24"/>
          <w:szCs w:val="24"/>
        </w:rPr>
        <w:t>А что  происходит с договорами? В соответствии с ними обещано, к примеру, предоставить «оценку правовой ситуации», подготовить заявления в органы ПФР, соцзащиты и т.д. Иногда в составе обещанных услуг указывается «представление интересов в суде первой инстанции по пенсионному вопросу». Часто данные фирмой обещания,  например, подготовить исковые заявления, защитить  интересы в суде, после оплаты услуг не выполняются, а сами организации через некоторое время ликвидируются или переезжают, не сообщая о новом адресе. В другом варианте – если документы все же оформляются – они вводят в заблуждение, в первую очередь, самих граждан и  не ведут к обещанному результату.</w:t>
      </w:r>
    </w:p>
    <w:p w:rsidR="004B6264" w:rsidRPr="004B6264" w:rsidRDefault="004F7527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ГУ-Главное упра</w:t>
      </w:r>
      <w:r w:rsidR="001B1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ление </w:t>
      </w:r>
      <w:r w:rsidR="004B6264" w:rsidRPr="004B6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="001B1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4B6264" w:rsidRPr="004B6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городу Москве и Московской области</w:t>
      </w:r>
      <w:r w:rsidR="001B17DB" w:rsidRPr="001B17DB">
        <w:t xml:space="preserve"> </w:t>
      </w:r>
      <w:r w:rsidR="001B17DB" w:rsidRPr="001B1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Клиентская служба г. Орехово-Зуево</w:t>
      </w:r>
      <w:r w:rsidR="004B6264" w:rsidRPr="004B6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напоминает, что все услуги, предоставляемые Пенсионным фондом Российской Федерации, БЕСПЛАТНЫЕ.</w:t>
      </w:r>
    </w:p>
    <w:p w:rsidR="004B6264" w:rsidRPr="004B6264" w:rsidRDefault="009107AE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 xml:space="preserve">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 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 xml:space="preserve">по г. Москве и Московской области рекомендует быть бдительными и предельно внимательными. В случае необходимости граждане всегда могут самостоятельно обратиться в Пенсионный фонд Российской Федерации, где специалисты окажут квалифицированную помощь и проконсультируют по всем имеющимся вопросам. Вместе с тем, получить информацию можно по номеру Единого </w:t>
      </w:r>
      <w:proofErr w:type="gramStart"/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гражданами </w:t>
      </w:r>
      <w:r w:rsidR="004B6264" w:rsidRPr="004B6264">
        <w:rPr>
          <w:rFonts w:ascii="Times New Roman" w:eastAsia="Times New Roman" w:hAnsi="Times New Roman" w:cs="Times New Roman"/>
          <w:b/>
          <w:bCs/>
          <w:sz w:val="24"/>
          <w:szCs w:val="24"/>
        </w:rPr>
        <w:t>8 800 600 00 00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 xml:space="preserve">, на горячих телефонных линиях территориальных органов Отделения ПФР по г. Москве и Московской области, в </w:t>
      </w:r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социальных сетях (</w:t>
      </w:r>
      <w:proofErr w:type="spellStart"/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4B6264" w:rsidRPr="004B6264">
        <w:rPr>
          <w:rFonts w:ascii="Times New Roman" w:eastAsia="Times New Roman" w:hAnsi="Times New Roman" w:cs="Times New Roman"/>
          <w:sz w:val="24"/>
          <w:szCs w:val="24"/>
        </w:rPr>
        <w:t>, Одноклассники) либо на официальном сайте Пенсионного фонда.</w:t>
      </w:r>
    </w:p>
    <w:p w:rsidR="004B6264" w:rsidRPr="004B6264" w:rsidRDefault="004B6264" w:rsidP="004B6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64">
        <w:rPr>
          <w:rFonts w:ascii="Times New Roman" w:eastAsia="Times New Roman" w:hAnsi="Times New Roman" w:cs="Times New Roman"/>
          <w:sz w:val="24"/>
          <w:szCs w:val="24"/>
        </w:rPr>
        <w:t xml:space="preserve">Вся контактная информация </w:t>
      </w:r>
      <w:r w:rsidR="004B4306">
        <w:rPr>
          <w:rFonts w:ascii="Times New Roman" w:eastAsia="Times New Roman" w:hAnsi="Times New Roman" w:cs="Times New Roman"/>
          <w:sz w:val="24"/>
          <w:szCs w:val="24"/>
        </w:rPr>
        <w:t>ГУ-Главного управления</w:t>
      </w:r>
      <w:r w:rsidRPr="004B6264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 w:rsidR="004B4306">
        <w:rPr>
          <w:rFonts w:ascii="Times New Roman" w:eastAsia="Times New Roman" w:hAnsi="Times New Roman" w:cs="Times New Roman"/>
          <w:sz w:val="24"/>
          <w:szCs w:val="24"/>
        </w:rPr>
        <w:t xml:space="preserve">№3 </w:t>
      </w:r>
      <w:r w:rsidRPr="004B6264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области, его территориальных органов – телефоны, адреса, графики приема – размещена на официальном сайте https://pfr.gov.ru/branches/moscow/.</w:t>
      </w:r>
    </w:p>
    <w:p w:rsidR="007208BC" w:rsidRPr="001B17DB" w:rsidRDefault="001B17DB">
      <w:pPr>
        <w:rPr>
          <w:sz w:val="28"/>
          <w:szCs w:val="28"/>
        </w:rPr>
      </w:pPr>
      <w:r w:rsidRPr="001B17DB">
        <w:rPr>
          <w:sz w:val="28"/>
          <w:szCs w:val="28"/>
        </w:rPr>
        <w:t>Заместитель начальника Управления ПУ и ВС                              А.Я. Ефимова</w:t>
      </w:r>
    </w:p>
    <w:sectPr w:rsidR="007208BC" w:rsidRPr="001B17DB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1B17DB"/>
    <w:rsid w:val="002E6195"/>
    <w:rsid w:val="00447E48"/>
    <w:rsid w:val="004B4306"/>
    <w:rsid w:val="004B6264"/>
    <w:rsid w:val="004F7527"/>
    <w:rsid w:val="007208BC"/>
    <w:rsid w:val="009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dcterms:created xsi:type="dcterms:W3CDTF">2022-05-04T07:44:00Z</dcterms:created>
  <dcterms:modified xsi:type="dcterms:W3CDTF">2022-05-05T06:36:00Z</dcterms:modified>
</cp:coreProperties>
</file>