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A260F" w:rsidRDefault="004A260F" w:rsidP="008E4234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« Всё 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едином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пособие »</w:t>
      </w:r>
    </w:p>
    <w:p w:rsidR="004A1124" w:rsidRPr="004A260F" w:rsidRDefault="004A1124" w:rsidP="008E423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A26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Ежемесячные выплаты на ребенка – это одна из мер поддержки семей, оказавшихся в затруднительном финансовом положении. </w:t>
      </w:r>
    </w:p>
    <w:p w:rsid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выплаты  включает единое пособие?</w:t>
      </w:r>
    </w:p>
    <w:p w:rsidR="004A1124" w:rsidRP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Пособие объединило 5 действующих ранее мер поддержки, таких как: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ежемесячное пособие женщине, вставшей на учет в медицинской организации в ранние сроки беременности;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первого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третьего или последующего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денежная выплата на ребенка в возрасте от 3 до 7 лет включительно;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•  ежемесячная денежная выплата на ребе</w:t>
      </w:r>
      <w:r>
        <w:rPr>
          <w:rFonts w:ascii="Times New Roman" w:hAnsi="Times New Roman" w:cs="Times New Roman"/>
          <w:sz w:val="24"/>
          <w:szCs w:val="24"/>
        </w:rPr>
        <w:t xml:space="preserve">нка в возрасте от 8 до 17 лет. 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 xml:space="preserve"> Каким образом можно подать заявление?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Заявление можно подать на портале </w:t>
      </w:r>
      <w:proofErr w:type="spellStart"/>
      <w:r w:rsidRPr="004A112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A1124">
        <w:rPr>
          <w:rFonts w:ascii="Times New Roman" w:hAnsi="Times New Roman" w:cs="Times New Roman"/>
          <w:sz w:val="24"/>
          <w:szCs w:val="24"/>
        </w:rPr>
        <w:t>, в МФЦ, а также в клиентской службе Социального фонда России.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размере назначается пособие?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124">
        <w:rPr>
          <w:rFonts w:ascii="Times New Roman" w:hAnsi="Times New Roman" w:cs="Times New Roman"/>
          <w:sz w:val="24"/>
          <w:szCs w:val="24"/>
        </w:rPr>
        <w:t xml:space="preserve">Выплата назначается беременным женщинам, вставшим на учет в ранние сроки, и родителям (усыновителям, опекунам (попечителям) детей от рождения до их 17-летия, у которых среднедушевой доход семьи ниже 1 региональной величины прожиточного минимума на душу населения при условии соблюдения требований комплексной оценки нуждаемости.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На ребенка до 17 лет размер пособия составляет – 50, 75 или 100% регионального прожиточного минимума для детей.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Для беременных – 50, 75 или 100 % регионального прожиточного минимума для трудоспособного населения.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критерии адресности и нуждаемости применяются при назначении?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Во-первых, среднедушевой доход семьи должен быть ниже одного прожиточного минимума на душу населения в регионе проживания. Оценка дохода проводится за период 12 месяцев, предшествующих 1 месяцу перед месяцем подачи заявления.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sz w:val="24"/>
          <w:szCs w:val="24"/>
        </w:rPr>
        <w:lastRenderedPageBreak/>
        <w:t xml:space="preserve">С 1 января 2023 года величина прожиточного минимума на душу населения в Московской области установлена постановлением Правительства Московской области от 21 декабря 2022 года № 1430/46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2023 год» и составляет 17 277,00 руб.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Семья должна владеть движимым и недвижимым имуществом в пределах установленной нормы. У семьи также не должно быть финансовых накоплений на вкладах (счетах), доход от процентов по которым превышает региональную величину прожиточного минимума на душу населения.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Трудоспособные члены семьи в периоде, за который рассчитывается среднедушевой доход, должны иметь официальный доход или объективные причины для его отсутствия («правило нулевого дохода»).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Выплатной период составляет 12 месяцев, достаточно лишь заявления в электронном виде (с предоставлением сведений (документов в отдельных конкретных жизненных ситуациях), предусмотренных нормативно-правовыми актами).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преимущества у данной меры поддержки?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Пособие назначается на всех детей в семье в возрасте до 17 лет по одному заявлению и по единым правилам. Увеличивается размер пособия для беременных женщин, вставших на учет в ранние сроки. Выплаты на детей до 3 лет можно получать вне зависимости от очередности их рождения на условиях комплексной оценки нуждаемости. Период учета доходов приближен к дате назначения выплаты.</w:t>
      </w:r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047E8">
        <w:rPr>
          <w:rFonts w:ascii="Times New Roman" w:hAnsi="Times New Roman" w:cs="Times New Roman"/>
          <w:b/>
          <w:sz w:val="24"/>
          <w:szCs w:val="24"/>
        </w:rPr>
        <w:t>то означает понятие «сохранная норма»?</w:t>
      </w:r>
    </w:p>
    <w:p w:rsidR="007047E8" w:rsidRDefault="007047E8" w:rsidP="004A1124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E8">
        <w:rPr>
          <w:rFonts w:ascii="Times New Roman" w:hAnsi="Times New Roman" w:cs="Times New Roman"/>
          <w:sz w:val="24"/>
          <w:szCs w:val="24"/>
        </w:rPr>
        <w:t>Для обеспечения плавного перехода от существующих выплат к единому пособию для семей с детьми, которые уже получают аналогичные выплаты, а также семей, в которых дети рождены до 2023 года, предусматривается сохранная норма, согласно которой семья может выбрать: получать выплаты по старым правилам или перейти на единое пособие.</w:t>
      </w:r>
      <w:proofErr w:type="gramEnd"/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 Нужно ли подавать заявление на Единое пособие, если я уже получаю выплату от 3 до 7 лет или от 8 до 17 лет?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Если вы уже получаете данные выплаты в размере 100%, то лучше дождаться, пока срок назначения истечет, и только потом подать заявление на единое пособие.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Если получаете выплату в размере 50% и (или) 75% от прожиточного минимума, то есть смысл подать заявление на Единое пособие (если жизненная ситуация изменилась, возможно увеличение ее размера).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Если при назначении пособия выявлено, что совокупный размер получаемых на данный момент выплат больше, то оно в невыгодном, более низком размере, не назначается.</w:t>
      </w:r>
    </w:p>
    <w:p w:rsidR="002A6107" w:rsidRDefault="002A6107" w:rsidP="007047E8">
      <w:pPr>
        <w:rPr>
          <w:rFonts w:ascii="Times New Roman" w:hAnsi="Times New Roman" w:cs="Times New Roman"/>
          <w:b/>
          <w:sz w:val="24"/>
          <w:szCs w:val="24"/>
        </w:rPr>
      </w:pPr>
    </w:p>
    <w:p w:rsidR="002A6107" w:rsidRDefault="002A6107" w:rsidP="007047E8">
      <w:pPr>
        <w:rPr>
          <w:rFonts w:ascii="Times New Roman" w:hAnsi="Times New Roman" w:cs="Times New Roman"/>
          <w:b/>
          <w:sz w:val="24"/>
          <w:szCs w:val="24"/>
        </w:rPr>
      </w:pP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7E8">
        <w:rPr>
          <w:rFonts w:ascii="Times New Roman" w:hAnsi="Times New Roman" w:cs="Times New Roman"/>
          <w:b/>
          <w:sz w:val="24"/>
          <w:szCs w:val="24"/>
        </w:rPr>
        <w:lastRenderedPageBreak/>
        <w:t>Включаются ли пособия на детей в доход?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Не входят в доход следующие выплаты на тех детей, в отношении которых подается заявление о назначении Единого пособия: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выплаты на детей от 3 до 7, от 8 до 17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по уходу за ребенком до 1,5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ежемесячная выплата на первого ребенка от 0 до 3 лет.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Не включаются в доход вне зависимости от того, на какого ребенка подается заявление: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на ранних сроках беременности;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•  ежемесячная выплата на второго ребенка от 0 до 3-х лет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получать одновременно единое пособие и выплату из материнского капитала на детей до 3 лет?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В случае если семья с ребенком до 3 лет получает единое пособие, и при этом среднедушевой доход семьи остается ниже 2 прожиточных минимумов, то такая семья может обратиться за выплатой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Когда можно подать новое заявление, если пришел отказ?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Новое заявление можно подать в любое время после устранения причины отказа. Раньше подавать не имеет смысла.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получить это пособие без гражданства Российской Федерации?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Нет. Единое пособие предоставляется гражданам Российской Федерации, постоянно проживающим на территории России.</w:t>
      </w:r>
    </w:p>
    <w:p w:rsidR="00E612B1" w:rsidRPr="00254C9C" w:rsidRDefault="008B08A8" w:rsidP="008E423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2A6107"/>
    <w:rsid w:val="00316A0D"/>
    <w:rsid w:val="00325B83"/>
    <w:rsid w:val="00384A60"/>
    <w:rsid w:val="003E1CFB"/>
    <w:rsid w:val="0041335D"/>
    <w:rsid w:val="00440AB2"/>
    <w:rsid w:val="0049360B"/>
    <w:rsid w:val="004A1124"/>
    <w:rsid w:val="004A260F"/>
    <w:rsid w:val="004B2BD8"/>
    <w:rsid w:val="004F5618"/>
    <w:rsid w:val="00500874"/>
    <w:rsid w:val="005F50E7"/>
    <w:rsid w:val="006576CE"/>
    <w:rsid w:val="006E0410"/>
    <w:rsid w:val="007047E8"/>
    <w:rsid w:val="0077696C"/>
    <w:rsid w:val="008829E0"/>
    <w:rsid w:val="008B08A8"/>
    <w:rsid w:val="008E4234"/>
    <w:rsid w:val="008E59E2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446A8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2022-04-01T11:37:00Z</cp:lastPrinted>
  <dcterms:created xsi:type="dcterms:W3CDTF">2023-03-09T11:10:00Z</dcterms:created>
  <dcterms:modified xsi:type="dcterms:W3CDTF">2023-04-12T07:08:00Z</dcterms:modified>
</cp:coreProperties>
</file>