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E531F3" w:rsidRPr="00EC62D7" w:rsidRDefault="00E531F3" w:rsidP="00E531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EC62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Вниманию школьников и студентов, которые получают пенсию по потере кормильца </w:t>
      </w:r>
    </w:p>
    <w:bookmarkEnd w:id="0"/>
    <w:p w:rsidR="00E531F3" w:rsidRPr="00EC62D7" w:rsidRDefault="00E531F3" w:rsidP="00E53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D7">
        <w:rPr>
          <w:rFonts w:ascii="Times New Roman" w:eastAsia="Times New Roman" w:hAnsi="Times New Roman" w:cs="Times New Roman"/>
          <w:sz w:val="28"/>
          <w:szCs w:val="28"/>
        </w:rPr>
        <w:t>ОСФР по Москве и Московской области информирует, что в летний период школьники и студенты имеют право на получение пенсии по случаю потери кормильца.</w:t>
      </w:r>
    </w:p>
    <w:p w:rsidR="00E531F3" w:rsidRPr="00EC62D7" w:rsidRDefault="00E531F3" w:rsidP="00E53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D7">
        <w:rPr>
          <w:rFonts w:ascii="Times New Roman" w:eastAsia="Times New Roman" w:hAnsi="Times New Roman" w:cs="Times New Roman"/>
          <w:sz w:val="28"/>
          <w:szCs w:val="28"/>
        </w:rPr>
        <w:t>С 1 июня прошлого года вступили в силу изменения, согласно которым детям, достигшим возраста 18 лет и завершившим обучение в школе, выплата пенсии продлевается по 31 августа (т.е. за каникулярный период текущего года).</w:t>
      </w:r>
    </w:p>
    <w:p w:rsidR="00E531F3" w:rsidRPr="00EC62D7" w:rsidRDefault="00E531F3" w:rsidP="00E53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D7">
        <w:rPr>
          <w:rFonts w:ascii="Times New Roman" w:eastAsia="Times New Roman" w:hAnsi="Times New Roman" w:cs="Times New Roman"/>
          <w:sz w:val="28"/>
          <w:szCs w:val="28"/>
        </w:rPr>
        <w:t xml:space="preserve">Студентам – получателям пенсии по потере кормильца, достигшим 18 лет, после поступления на </w:t>
      </w:r>
      <w:proofErr w:type="gramStart"/>
      <w:r w:rsidRPr="00EC62D7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EC62D7">
        <w:rPr>
          <w:rFonts w:ascii="Times New Roman" w:eastAsia="Times New Roman" w:hAnsi="Times New Roman" w:cs="Times New Roman"/>
          <w:sz w:val="28"/>
          <w:szCs w:val="28"/>
        </w:rPr>
        <w:t xml:space="preserve"> очной форме в вуз или </w:t>
      </w:r>
      <w:proofErr w:type="spellStart"/>
      <w:r w:rsidRPr="00EC62D7"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 w:rsidRPr="00EC62D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обратиться в любую клиентскую службу СФР или МФЦ со справкой об учебе для продления выплаты.</w:t>
      </w:r>
    </w:p>
    <w:p w:rsidR="00E531F3" w:rsidRPr="00EC62D7" w:rsidRDefault="00E531F3" w:rsidP="00E53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D7">
        <w:rPr>
          <w:rFonts w:ascii="Times New Roman" w:eastAsia="Times New Roman" w:hAnsi="Times New Roman" w:cs="Times New Roman"/>
          <w:sz w:val="28"/>
          <w:szCs w:val="28"/>
        </w:rPr>
        <w:t>Следует отметить, что выплата пенсии будет продолжена, даже если подросток или студент устроится на работу или оформит академический отпуск. Если студент отчислен из учебного заведения, необходимо своевременно сообщить об этом в Отделение Фонда во избежание переплат излишних сумм пенсий.</w:t>
      </w:r>
    </w:p>
    <w:p w:rsidR="00E531F3" w:rsidRPr="00EC62D7" w:rsidRDefault="00E531F3" w:rsidP="00E53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D7">
        <w:rPr>
          <w:rFonts w:ascii="Times New Roman" w:eastAsia="Times New Roman" w:hAnsi="Times New Roman" w:cs="Times New Roman"/>
          <w:sz w:val="28"/>
          <w:szCs w:val="28"/>
        </w:rPr>
        <w:t>По данным регионального отделения СФР, пенсию по случаю потери кормильца в Московском регионе получают 155922 жителя в возрасте до 23 лет.</w:t>
      </w:r>
    </w:p>
    <w:p w:rsidR="008C10D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C10D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00505"/>
    <w:rsid w:val="00656A8F"/>
    <w:rsid w:val="0075560A"/>
    <w:rsid w:val="0076159A"/>
    <w:rsid w:val="007B7E9E"/>
    <w:rsid w:val="008107F8"/>
    <w:rsid w:val="00827AC5"/>
    <w:rsid w:val="00867166"/>
    <w:rsid w:val="008A1D78"/>
    <w:rsid w:val="008C10DE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3254"/>
    <w:rsid w:val="00D06D75"/>
    <w:rsid w:val="00D90A04"/>
    <w:rsid w:val="00E35372"/>
    <w:rsid w:val="00E531F3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2023-07-05T08:33:00Z</dcterms:created>
  <dcterms:modified xsi:type="dcterms:W3CDTF">2023-07-05T08:33:00Z</dcterms:modified>
</cp:coreProperties>
</file>