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3E1BA2" w:rsidRPr="00D36065" w:rsidRDefault="003E1BA2" w:rsidP="003E1B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6065">
        <w:rPr>
          <w:rFonts w:ascii="Times New Roman" w:eastAsia="Times New Roman" w:hAnsi="Times New Roman" w:cs="Times New Roman"/>
          <w:b/>
          <w:bCs/>
          <w:kern w:val="36"/>
          <w:sz w:val="48"/>
          <w:szCs w:val="48"/>
        </w:rPr>
        <w:t>Порядка 189 тыс. родителей в Московской области получают единое пособие</w:t>
      </w:r>
    </w:p>
    <w:p w:rsidR="009E2F50" w:rsidRDefault="009E2F50" w:rsidP="00ED4713">
      <w:pPr>
        <w:spacing w:before="100" w:beforeAutospacing="1" w:after="100" w:afterAutospacing="1" w:line="240" w:lineRule="auto"/>
        <w:jc w:val="both"/>
        <w:rPr>
          <w:rFonts w:ascii="Times New Roman" w:eastAsia="Times New Roman" w:hAnsi="Times New Roman" w:cs="Times New Roman"/>
          <w:b/>
          <w:bCs/>
          <w:kern w:val="36"/>
          <w:sz w:val="24"/>
          <w:szCs w:val="24"/>
        </w:rPr>
      </w:pP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С начала 2023 года в Московской области единое пособие было назначено 188,9 тыс. родителям на 533,8 тыс. детей. Также выплату получили более 8,8 тыс. беременных женщин.</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ОСФР по Москве и Московской области напоминает, что с текущего года ежемесячные пособия семей с детьми до 17 лет и беременных женщин оформляются по единым правилам в рамках одного заявления.</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Выплата объединяет пять ранее действовавших мер поддержки и назначается семьям, чей среднедушевой доход меньше прожиточного минимума на человека в регионе проживания.  В  столице он составляет 21 718 рублей, а в Московской области — 17 277 рублей.</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На ребенка до 17 лет размер пособия равен 50, 75 или 100% регионального прожиточного минимума для детей. При этом для беременных женщин он составляет 50, 75 или 100% регионального прожиточного минимума для трудоспособного населения. Таким образом, размер пособия в Московской области — это 8 379, 12 569 или 16 759 рублей соответственно.</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При назначении применяется комплексная оценка доходов и имущества семьи. Сведения о доходах учитываются за 12 месяцев, но отсчет периода начинается за месяц до даты подачи заявления.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 xml:space="preserve">В Московской области заявление можно подать как в электронном виде через портал </w:t>
      </w:r>
      <w:proofErr w:type="spellStart"/>
      <w:r w:rsidRPr="00D36065">
        <w:rPr>
          <w:rFonts w:ascii="Times New Roman" w:eastAsia="Times New Roman" w:hAnsi="Times New Roman" w:cs="Times New Roman"/>
          <w:sz w:val="28"/>
          <w:szCs w:val="28"/>
        </w:rPr>
        <w:t>госуслуг</w:t>
      </w:r>
      <w:proofErr w:type="spellEnd"/>
      <w:r w:rsidRPr="00D36065">
        <w:rPr>
          <w:rFonts w:ascii="Times New Roman" w:eastAsia="Times New Roman" w:hAnsi="Times New Roman" w:cs="Times New Roman"/>
          <w:sz w:val="28"/>
          <w:szCs w:val="28"/>
        </w:rPr>
        <w:t>, так и в клиентской службе СФР по месту жительства (в Москве – на портале mos.ru или в МФЦ).</w:t>
      </w:r>
    </w:p>
    <w:p w:rsidR="00BF2B57" w:rsidRPr="00D36065" w:rsidRDefault="00BF2B57" w:rsidP="00BF2B57">
      <w:pPr>
        <w:spacing w:before="100" w:beforeAutospacing="1" w:after="100" w:afterAutospacing="1" w:line="240" w:lineRule="auto"/>
        <w:jc w:val="both"/>
        <w:rPr>
          <w:rFonts w:ascii="Times New Roman" w:eastAsia="Times New Roman" w:hAnsi="Times New Roman" w:cs="Times New Roman"/>
          <w:sz w:val="28"/>
          <w:szCs w:val="28"/>
        </w:rPr>
      </w:pPr>
      <w:r w:rsidRPr="00D36065">
        <w:rPr>
          <w:rFonts w:ascii="Times New Roman" w:eastAsia="Times New Roman" w:hAnsi="Times New Roman" w:cs="Times New Roman"/>
          <w:sz w:val="28"/>
          <w:szCs w:val="28"/>
        </w:rPr>
        <w:t>В соответствии с законодательством* единое пособие в столице осуществляется органами социальной защиты населения.</w:t>
      </w:r>
    </w:p>
    <w:p w:rsidR="00580AB1" w:rsidRPr="00B07758" w:rsidRDefault="0004200C" w:rsidP="004B08D1">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D0BA8"/>
    <w:rsid w:val="000D362C"/>
    <w:rsid w:val="001652BE"/>
    <w:rsid w:val="0021473D"/>
    <w:rsid w:val="00230EC8"/>
    <w:rsid w:val="00354DF5"/>
    <w:rsid w:val="003B7F3A"/>
    <w:rsid w:val="003E1BA2"/>
    <w:rsid w:val="004326CC"/>
    <w:rsid w:val="004B08D1"/>
    <w:rsid w:val="005461BD"/>
    <w:rsid w:val="00547C39"/>
    <w:rsid w:val="00580AB1"/>
    <w:rsid w:val="00656A8F"/>
    <w:rsid w:val="0075560A"/>
    <w:rsid w:val="0076159A"/>
    <w:rsid w:val="007B7E9E"/>
    <w:rsid w:val="00827AC5"/>
    <w:rsid w:val="008A1D78"/>
    <w:rsid w:val="00921D4E"/>
    <w:rsid w:val="009D6960"/>
    <w:rsid w:val="009E2F50"/>
    <w:rsid w:val="009E352A"/>
    <w:rsid w:val="009E3DC3"/>
    <w:rsid w:val="00A02890"/>
    <w:rsid w:val="00A57155"/>
    <w:rsid w:val="00B01C01"/>
    <w:rsid w:val="00B07758"/>
    <w:rsid w:val="00B40539"/>
    <w:rsid w:val="00BF2B57"/>
    <w:rsid w:val="00C47420"/>
    <w:rsid w:val="00C8077E"/>
    <w:rsid w:val="00CF22C9"/>
    <w:rsid w:val="00D90A04"/>
    <w:rsid w:val="00DF28AE"/>
    <w:rsid w:val="00E35372"/>
    <w:rsid w:val="00E6332E"/>
    <w:rsid w:val="00ED4713"/>
    <w:rsid w:val="00F253C8"/>
    <w:rsid w:val="00F44A28"/>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3</cp:revision>
  <cp:lastPrinted>2023-09-13T12:15:00Z</cp:lastPrinted>
  <dcterms:created xsi:type="dcterms:W3CDTF">2023-09-20T10:56:00Z</dcterms:created>
  <dcterms:modified xsi:type="dcterms:W3CDTF">2023-09-20T11:00:00Z</dcterms:modified>
</cp:coreProperties>
</file>